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7F5" w:rsidRDefault="00B3414B" w:rsidP="003404B2">
      <w:pPr>
        <w:jc w:val="center"/>
        <w:rPr>
          <w:rFonts w:ascii="Meiryo UI" w:eastAsia="Meiryo UI" w:hAnsi="Meiryo UI" w:cs="ＭＳ 明朝"/>
          <w:b/>
          <w:sz w:val="28"/>
        </w:rPr>
      </w:pPr>
      <w:r w:rsidRPr="003404B2">
        <w:rPr>
          <w:rFonts w:ascii="Meiryo UI" w:eastAsia="Meiryo UI" w:hAnsi="Meiryo UI" w:cs="ＭＳ 明朝" w:hint="eastAsia"/>
          <w:b/>
          <w:sz w:val="28"/>
        </w:rPr>
        <w:t>【</w:t>
      </w:r>
      <w:r w:rsidR="00C139DE">
        <w:rPr>
          <w:rFonts w:ascii="Meiryo UI" w:eastAsia="Meiryo UI" w:hAnsi="Meiryo UI" w:cs="ＭＳ 明朝" w:hint="eastAsia"/>
          <w:b/>
          <w:sz w:val="28"/>
        </w:rPr>
        <w:t>各事業所における対応内容・工夫した点</w:t>
      </w:r>
      <w:bookmarkStart w:id="0" w:name="_GoBack"/>
      <w:bookmarkEnd w:id="0"/>
      <w:r w:rsidRPr="003404B2">
        <w:rPr>
          <w:rFonts w:ascii="Meiryo UI" w:eastAsia="Meiryo UI" w:hAnsi="Meiryo UI" w:cs="ＭＳ 明朝" w:hint="eastAsia"/>
          <w:b/>
          <w:sz w:val="28"/>
        </w:rPr>
        <w:t>】</w:t>
      </w:r>
    </w:p>
    <w:p w:rsidR="00B25DCA" w:rsidRPr="009E5C1D" w:rsidRDefault="003404B2" w:rsidP="009E5C1D">
      <w:pPr>
        <w:jc w:val="left"/>
        <w:rPr>
          <w:rFonts w:ascii="Meiryo UI" w:eastAsia="Meiryo UI" w:hAnsi="Meiryo UI"/>
          <w:b/>
          <w:sz w:val="24"/>
          <w:bdr w:val="single" w:sz="4" w:space="0" w:color="auto"/>
          <w:shd w:val="pct15" w:color="auto" w:fill="FFFFFF"/>
        </w:rPr>
      </w:pPr>
      <w:r w:rsidRPr="00AA4745">
        <w:rPr>
          <w:rFonts w:ascii="Meiryo UI" w:eastAsia="Meiryo UI" w:hAnsi="Meiryo UI" w:hint="eastAsia"/>
          <w:b/>
          <w:sz w:val="24"/>
          <w:bdr w:val="single" w:sz="4" w:space="0" w:color="auto"/>
          <w:shd w:val="pct15" w:color="auto" w:fill="FFFFFF"/>
        </w:rPr>
        <w:t>緊急事態宣言中</w:t>
      </w:r>
      <w:r w:rsidR="00AA4745" w:rsidRPr="00AA4745">
        <w:rPr>
          <w:rFonts w:ascii="Meiryo UI" w:eastAsia="Meiryo UI" w:hAnsi="Meiryo UI" w:hint="eastAsia"/>
          <w:b/>
          <w:sz w:val="24"/>
          <w:bdr w:val="single" w:sz="4" w:space="0" w:color="auto"/>
          <w:shd w:val="pct15" w:color="auto" w:fill="FFFFFF"/>
        </w:rPr>
        <w:t>、新型コロナウイルス感染症予防対策で工夫したこと</w:t>
      </w:r>
      <w:r w:rsidR="000D3014" w:rsidRPr="00AA4745">
        <w:rPr>
          <w:rFonts w:ascii="Meiryo UI" w:eastAsia="Meiryo UI" w:hAnsi="Meiryo UI" w:hint="eastAsia"/>
          <w:b/>
          <w:sz w:val="24"/>
          <w:bdr w:val="single" w:sz="4" w:space="0" w:color="auto"/>
          <w:shd w:val="pct15" w:color="auto" w:fill="FFFFFF"/>
        </w:rPr>
        <w:t xml:space="preserve">　　　　　　　　　　　　　　　　　　　　　　　　　　　　　　　　　　　　　　</w:t>
      </w:r>
    </w:p>
    <w:p w:rsidR="00A86952" w:rsidRDefault="0051532C" w:rsidP="00024CEF">
      <w:pPr>
        <w:pStyle w:val="a3"/>
        <w:numPr>
          <w:ilvl w:val="0"/>
          <w:numId w:val="6"/>
        </w:numPr>
        <w:ind w:leftChars="0"/>
        <w:jc w:val="left"/>
        <w:rPr>
          <w:rFonts w:ascii="Meiryo UI" w:eastAsia="Meiryo UI" w:hAnsi="Meiryo UI"/>
          <w:b/>
          <w:u w:val="single"/>
        </w:rPr>
      </w:pPr>
      <w:r w:rsidRPr="006C5392">
        <w:rPr>
          <w:rFonts w:ascii="Meiryo UI" w:eastAsia="Meiryo UI" w:hAnsi="Meiryo UI" w:hint="eastAsia"/>
          <w:b/>
          <w:u w:val="single"/>
        </w:rPr>
        <w:t>全事業所共通</w:t>
      </w:r>
    </w:p>
    <w:p w:rsidR="00A86952" w:rsidRPr="00A86952" w:rsidRDefault="00DB4239" w:rsidP="00A86952">
      <w:pPr>
        <w:pStyle w:val="a3"/>
        <w:ind w:leftChars="0" w:left="1260"/>
        <w:jc w:val="left"/>
        <w:rPr>
          <w:rFonts w:ascii="Meiryo UI" w:eastAsia="Meiryo UI" w:hAnsi="Meiryo UI"/>
          <w:b/>
          <w:u w:val="single"/>
          <w:bdr w:val="single" w:sz="4" w:space="0" w:color="auto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4665980</wp:posOffset>
            </wp:positionH>
            <wp:positionV relativeFrom="paragraph">
              <wp:posOffset>343055</wp:posOffset>
            </wp:positionV>
            <wp:extent cx="1319714" cy="1114425"/>
            <wp:effectExtent l="0" t="0" r="0" b="0"/>
            <wp:wrapNone/>
            <wp:docPr id="13" name="図 13" descr="非接触体温計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非接触体温計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714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952" w:rsidRPr="00A86952">
        <w:rPr>
          <w:rFonts w:ascii="Meiryo UI" w:eastAsia="Meiryo UI" w:hAnsi="Meiryo UI" w:hint="eastAsia"/>
          <w:b/>
          <w:bdr w:val="single" w:sz="4" w:space="0" w:color="auto"/>
        </w:rPr>
        <w:t>検温</w:t>
      </w:r>
    </w:p>
    <w:p w:rsidR="00A86952" w:rsidRDefault="00A86952" w:rsidP="00024CEF">
      <w:pPr>
        <w:pStyle w:val="a3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出勤前の検温</w:t>
      </w:r>
    </w:p>
    <w:p w:rsidR="00A86952" w:rsidRDefault="00A83C5A" w:rsidP="00024CEF">
      <w:pPr>
        <w:pStyle w:val="a3"/>
        <w:numPr>
          <w:ilvl w:val="0"/>
          <w:numId w:val="26"/>
        </w:numPr>
        <w:ind w:leftChars="0"/>
        <w:jc w:val="left"/>
        <w:rPr>
          <w:rFonts w:ascii="Meiryo UI" w:eastAsia="Meiryo UI" w:hAnsi="Meiryo UI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95104" behindDoc="0" locked="0" layoutInCell="1" allowOverlap="1" wp14:anchorId="7A966341" wp14:editId="766AB377">
            <wp:simplePos x="0" y="0"/>
            <wp:positionH relativeFrom="column">
              <wp:posOffset>4791075</wp:posOffset>
            </wp:positionH>
            <wp:positionV relativeFrom="paragraph">
              <wp:posOffset>57150</wp:posOffset>
            </wp:positionV>
            <wp:extent cx="342900" cy="242539"/>
            <wp:effectExtent l="0" t="0" r="0" b="5715"/>
            <wp:wrapNone/>
            <wp:docPr id="24" name="図 24" descr="前から見たマスク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前から見たマスク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00" cy="24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BA2">
        <w:rPr>
          <w:rFonts w:ascii="Meiryo UI" w:eastAsia="Meiryo UI" w:hAnsi="Meiryo UI" w:hint="eastAsia"/>
        </w:rPr>
        <w:t>検温表を作成</w:t>
      </w:r>
      <w:r w:rsidR="00A86952">
        <w:rPr>
          <w:rFonts w:ascii="Meiryo UI" w:eastAsia="Meiryo UI" w:hAnsi="Meiryo UI" w:hint="eastAsia"/>
        </w:rPr>
        <w:t>(就業前に検温表に記入。)</w:t>
      </w:r>
    </w:p>
    <w:p w:rsidR="00A86952" w:rsidRDefault="00A86952" w:rsidP="00024CEF">
      <w:pPr>
        <w:pStyle w:val="a3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A86952">
        <w:rPr>
          <w:rFonts w:ascii="Meiryo UI" w:eastAsia="Meiryo UI" w:hAnsi="Meiryo UI" w:hint="eastAsia"/>
        </w:rPr>
        <w:t>体調が優れない職員には早めに休みをと</w:t>
      </w:r>
      <w:r w:rsidR="00854CA6" w:rsidRPr="0031582E">
        <w:rPr>
          <w:rFonts w:ascii="Meiryo UI" w:eastAsia="Meiryo UI" w:hAnsi="Meiryo UI" w:hint="eastAsia"/>
          <w:color w:val="000000" w:themeColor="text1"/>
        </w:rPr>
        <w:t>らせ</w:t>
      </w:r>
      <w:r w:rsidRPr="00A86952">
        <w:rPr>
          <w:rFonts w:ascii="Meiryo UI" w:eastAsia="Meiryo UI" w:hAnsi="Meiryo UI" w:hint="eastAsia"/>
        </w:rPr>
        <w:t>る対応</w:t>
      </w:r>
      <w:r>
        <w:rPr>
          <w:rFonts w:ascii="Meiryo UI" w:eastAsia="Meiryo UI" w:hAnsi="Meiryo UI" w:hint="eastAsia"/>
        </w:rPr>
        <w:t>。</w:t>
      </w:r>
    </w:p>
    <w:p w:rsidR="00DB4239" w:rsidRDefault="00A86952" w:rsidP="00024CEF">
      <w:pPr>
        <w:pStyle w:val="a3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A86952">
        <w:rPr>
          <w:rFonts w:ascii="Meiryo UI" w:eastAsia="Meiryo UI" w:hAnsi="Meiryo UI" w:hint="eastAsia"/>
        </w:rPr>
        <w:t>訪問前に体温測定の協力依頼。</w:t>
      </w:r>
    </w:p>
    <w:p w:rsidR="00A86952" w:rsidRPr="00A86952" w:rsidRDefault="00A86952" w:rsidP="00DB4239">
      <w:pPr>
        <w:pStyle w:val="a3"/>
        <w:ind w:leftChars="0" w:left="1680"/>
        <w:jc w:val="left"/>
        <w:rPr>
          <w:rFonts w:ascii="Meiryo UI" w:eastAsia="Meiryo UI" w:hAnsi="Meiryo UI"/>
        </w:rPr>
      </w:pPr>
      <w:r w:rsidRPr="00A86952">
        <w:rPr>
          <w:rFonts w:ascii="Meiryo UI" w:eastAsia="Meiryo UI" w:hAnsi="Meiryo UI" w:hint="eastAsia"/>
        </w:rPr>
        <w:t>(37.5℃以上熱がある時は、事前に電話連絡をいただくようお願いした。)</w:t>
      </w:r>
      <w:r w:rsidR="00E95019" w:rsidRPr="00E95019">
        <w:rPr>
          <w:rFonts w:ascii="メイリオ" w:eastAsia="メイリオ" w:hAnsi="メイリオ"/>
          <w:noProof/>
          <w:color w:val="666666"/>
          <w:szCs w:val="21"/>
        </w:rPr>
        <w:t xml:space="preserve"> </w:t>
      </w:r>
    </w:p>
    <w:p w:rsidR="00A86952" w:rsidRPr="00A86952" w:rsidRDefault="00523291" w:rsidP="00024CEF">
      <w:pPr>
        <w:numPr>
          <w:ilvl w:val="0"/>
          <w:numId w:val="5"/>
        </w:numPr>
        <w:jc w:val="left"/>
        <w:rPr>
          <w:rFonts w:ascii="Meiryo UI" w:eastAsia="Meiryo UI" w:hAnsi="Meiryo UI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190500</wp:posOffset>
            </wp:positionV>
            <wp:extent cx="1330628" cy="1323975"/>
            <wp:effectExtent l="0" t="0" r="3175" b="0"/>
            <wp:wrapNone/>
            <wp:docPr id="12" name="図 12" descr="https://bizsapo.co.jp/wp/wp-content/uploads/2020/06/syoudoku_table_fuku_tenin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zsapo.co.jp/wp/wp-content/uploads/2020/06/syoudoku_table_fuku_tenin_woma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628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952" w:rsidRPr="00A86952">
        <w:rPr>
          <w:rFonts w:ascii="Meiryo UI" w:eastAsia="Meiryo UI" w:hAnsi="Meiryo UI" w:hint="eastAsia"/>
        </w:rPr>
        <w:t>職員は休憩に入る際も検温。</w:t>
      </w:r>
    </w:p>
    <w:p w:rsidR="00A86952" w:rsidRPr="00A86952" w:rsidRDefault="00A86952" w:rsidP="00A86952">
      <w:pPr>
        <w:ind w:left="1260"/>
        <w:jc w:val="left"/>
        <w:rPr>
          <w:rFonts w:ascii="Meiryo UI" w:eastAsia="Meiryo UI" w:hAnsi="Meiryo UI"/>
          <w:b/>
          <w:bdr w:val="single" w:sz="4" w:space="0" w:color="auto"/>
        </w:rPr>
      </w:pPr>
      <w:r w:rsidRPr="00A86952">
        <w:rPr>
          <w:rFonts w:ascii="Meiryo UI" w:eastAsia="Meiryo UI" w:hAnsi="Meiryo UI" w:hint="eastAsia"/>
          <w:b/>
          <w:bdr w:val="single" w:sz="4" w:space="0" w:color="auto"/>
        </w:rPr>
        <w:t>換気</w:t>
      </w:r>
      <w:r>
        <w:rPr>
          <w:rFonts w:ascii="Meiryo UI" w:eastAsia="Meiryo UI" w:hAnsi="Meiryo UI" w:hint="eastAsia"/>
          <w:b/>
          <w:bdr w:val="single" w:sz="4" w:space="0" w:color="auto"/>
        </w:rPr>
        <w:t>・消毒</w:t>
      </w:r>
    </w:p>
    <w:p w:rsidR="00A86952" w:rsidRDefault="008A3BA2" w:rsidP="00024CEF">
      <w:pPr>
        <w:pStyle w:val="a3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8A3BA2">
        <w:rPr>
          <w:rFonts w:ascii="Meiryo UI" w:eastAsia="Meiryo UI" w:hAnsi="Meiryo UI" w:hint="eastAsia"/>
        </w:rPr>
        <w:t>換気を1日3回実施。</w:t>
      </w:r>
    </w:p>
    <w:p w:rsidR="00AF1DD4" w:rsidRDefault="00AF1DD4" w:rsidP="00024CEF">
      <w:pPr>
        <w:pStyle w:val="a3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 w:rsidRPr="008A3BA2">
        <w:rPr>
          <w:rFonts w:ascii="Meiryo UI" w:eastAsia="Meiryo UI" w:hAnsi="Meiryo UI" w:hint="eastAsia"/>
        </w:rPr>
        <w:t>換気をしてチェックするようにした。</w:t>
      </w:r>
      <w:r w:rsidR="00A86952">
        <w:rPr>
          <w:rFonts w:ascii="Meiryo UI" w:eastAsia="Meiryo UI" w:hAnsi="Meiryo UI" w:hint="eastAsia"/>
        </w:rPr>
        <w:t>(チェック表を作成)</w:t>
      </w:r>
    </w:p>
    <w:p w:rsidR="00A86952" w:rsidRPr="00A86952" w:rsidRDefault="00A86952" w:rsidP="00024CEF">
      <w:pPr>
        <w:numPr>
          <w:ilvl w:val="0"/>
          <w:numId w:val="5"/>
        </w:numPr>
        <w:jc w:val="left"/>
        <w:rPr>
          <w:rFonts w:ascii="Meiryo UI" w:eastAsia="Meiryo UI" w:hAnsi="Meiryo UI"/>
        </w:rPr>
      </w:pPr>
      <w:r w:rsidRPr="00A86952">
        <w:rPr>
          <w:rFonts w:ascii="Meiryo UI" w:eastAsia="Meiryo UI" w:hAnsi="Meiryo UI" w:hint="eastAsia"/>
        </w:rPr>
        <w:t>2時間おきの清掃、次亜水噴霧の実施。</w:t>
      </w:r>
    </w:p>
    <w:p w:rsidR="00A86952" w:rsidRPr="00A86952" w:rsidRDefault="00A86952" w:rsidP="00A86952">
      <w:pPr>
        <w:ind w:left="1260"/>
        <w:jc w:val="left"/>
        <w:rPr>
          <w:rFonts w:ascii="Meiryo UI" w:eastAsia="Meiryo UI" w:hAnsi="Meiryo UI"/>
          <w:b/>
          <w:bdr w:val="single" w:sz="4" w:space="0" w:color="auto"/>
        </w:rPr>
      </w:pPr>
      <w:r w:rsidRPr="00A86952">
        <w:rPr>
          <w:rFonts w:ascii="Meiryo UI" w:eastAsia="Meiryo UI" w:hAnsi="Meiryo UI" w:hint="eastAsia"/>
          <w:b/>
          <w:bdr w:val="single" w:sz="4" w:space="0" w:color="auto"/>
        </w:rPr>
        <w:t>マスク着用</w:t>
      </w:r>
    </w:p>
    <w:p w:rsidR="00A86952" w:rsidRDefault="00A86952" w:rsidP="00024CEF">
      <w:pPr>
        <w:numPr>
          <w:ilvl w:val="0"/>
          <w:numId w:val="5"/>
        </w:numPr>
        <w:jc w:val="left"/>
        <w:rPr>
          <w:rFonts w:ascii="Meiryo UI" w:eastAsia="Meiryo UI" w:hAnsi="Meiryo UI"/>
        </w:rPr>
      </w:pPr>
      <w:r w:rsidRPr="00A86952">
        <w:rPr>
          <w:rFonts w:ascii="Meiryo UI" w:eastAsia="Meiryo UI" w:hAnsi="Meiryo UI" w:hint="eastAsia"/>
        </w:rPr>
        <w:t>マスクは洗浄</w:t>
      </w:r>
      <w:r w:rsidR="00854CA6" w:rsidRPr="0031582E">
        <w:rPr>
          <w:rFonts w:ascii="Meiryo UI" w:eastAsia="Meiryo UI" w:hAnsi="Meiryo UI" w:hint="eastAsia"/>
          <w:color w:val="000000" w:themeColor="text1"/>
        </w:rPr>
        <w:t>して</w:t>
      </w:r>
      <w:r w:rsidRPr="0031582E">
        <w:rPr>
          <w:rFonts w:ascii="Meiryo UI" w:eastAsia="Meiryo UI" w:hAnsi="Meiryo UI" w:hint="eastAsia"/>
          <w:color w:val="000000" w:themeColor="text1"/>
        </w:rPr>
        <w:t>何回か使用</w:t>
      </w:r>
      <w:r w:rsidR="00854CA6" w:rsidRPr="0031582E">
        <w:rPr>
          <w:rFonts w:ascii="Meiryo UI" w:eastAsia="Meiryo UI" w:hAnsi="Meiryo UI" w:hint="eastAsia"/>
          <w:color w:val="000000" w:themeColor="text1"/>
        </w:rPr>
        <w:t>、</w:t>
      </w:r>
      <w:r w:rsidRPr="00A86952">
        <w:rPr>
          <w:rFonts w:ascii="Meiryo UI" w:eastAsia="Meiryo UI" w:hAnsi="Meiryo UI" w:hint="eastAsia"/>
        </w:rPr>
        <w:t>または布製マスクを作製。</w:t>
      </w:r>
    </w:p>
    <w:p w:rsidR="00A86952" w:rsidRPr="00A86952" w:rsidRDefault="00A86952" w:rsidP="00A86952">
      <w:pPr>
        <w:ind w:left="1260"/>
        <w:jc w:val="left"/>
        <w:rPr>
          <w:rFonts w:ascii="Meiryo UI" w:eastAsia="Meiryo UI" w:hAnsi="Meiryo UI"/>
          <w:b/>
          <w:bdr w:val="single" w:sz="4" w:space="0" w:color="auto"/>
        </w:rPr>
      </w:pPr>
      <w:r w:rsidRPr="00A86952">
        <w:rPr>
          <w:rFonts w:ascii="Meiryo UI" w:eastAsia="Meiryo UI" w:hAnsi="Meiryo UI" w:hint="eastAsia"/>
          <w:b/>
          <w:bdr w:val="single" w:sz="4" w:space="0" w:color="auto"/>
        </w:rPr>
        <w:t>三密回避</w:t>
      </w:r>
    </w:p>
    <w:p w:rsidR="00FC6C02" w:rsidRDefault="00523291" w:rsidP="00024CEF">
      <w:pPr>
        <w:pStyle w:val="a3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>
        <w:rPr>
          <w:rFonts w:ascii="メイリオ" w:eastAsia="メイリオ" w:hAnsi="メイリオ"/>
          <w:noProof/>
          <w:color w:val="404040"/>
          <w:sz w:val="2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8890</wp:posOffset>
            </wp:positionV>
            <wp:extent cx="1759184" cy="831215"/>
            <wp:effectExtent l="0" t="0" r="0" b="6985"/>
            <wp:wrapNone/>
            <wp:docPr id="6" name="図 6" descr="https://www.data-max.co.jp/files/article/2020/202007/20200730_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data-max.co.jp/files/article/2020/202007/20200730_0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184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C02">
        <w:rPr>
          <w:rFonts w:ascii="Meiryo UI" w:eastAsia="Meiryo UI" w:hAnsi="Meiryo UI" w:hint="eastAsia"/>
        </w:rPr>
        <w:t>実態調査は、電話や書面で情報収集。</w:t>
      </w:r>
    </w:p>
    <w:p w:rsidR="00A86952" w:rsidRPr="00A86952" w:rsidRDefault="00A86952" w:rsidP="00024CEF">
      <w:pPr>
        <w:numPr>
          <w:ilvl w:val="0"/>
          <w:numId w:val="5"/>
        </w:numPr>
        <w:jc w:val="left"/>
        <w:rPr>
          <w:rFonts w:ascii="Meiryo UI" w:eastAsia="Meiryo UI" w:hAnsi="Meiryo UI"/>
        </w:rPr>
      </w:pPr>
      <w:r w:rsidRPr="00A86952">
        <w:rPr>
          <w:rFonts w:ascii="Meiryo UI" w:eastAsia="Meiryo UI" w:hAnsi="Meiryo UI" w:hint="eastAsia"/>
        </w:rPr>
        <w:t>担当者会議の開催</w:t>
      </w:r>
      <w:r w:rsidR="00854CA6" w:rsidRPr="0031582E">
        <w:rPr>
          <w:rFonts w:ascii="Meiryo UI" w:eastAsia="Meiryo UI" w:hAnsi="Meiryo UI" w:hint="eastAsia"/>
          <w:color w:val="000000" w:themeColor="text1"/>
        </w:rPr>
        <w:t>は</w:t>
      </w:r>
      <w:r w:rsidRPr="0031582E">
        <w:rPr>
          <w:rFonts w:ascii="Meiryo UI" w:eastAsia="Meiryo UI" w:hAnsi="Meiryo UI" w:hint="eastAsia"/>
          <w:color w:val="000000" w:themeColor="text1"/>
        </w:rPr>
        <w:t>照会等の対応</w:t>
      </w:r>
      <w:r w:rsidR="00854CA6" w:rsidRPr="0031582E">
        <w:rPr>
          <w:rFonts w:ascii="Meiryo UI" w:eastAsia="Meiryo UI" w:hAnsi="Meiryo UI" w:hint="eastAsia"/>
          <w:color w:val="000000" w:themeColor="text1"/>
        </w:rPr>
        <w:t>にした。</w:t>
      </w:r>
    </w:p>
    <w:p w:rsidR="003D7A77" w:rsidRDefault="003D7A77" w:rsidP="00024CEF">
      <w:pPr>
        <w:pStyle w:val="a3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離れて食事をする。</w:t>
      </w:r>
    </w:p>
    <w:p w:rsidR="001811DA" w:rsidRDefault="001811DA" w:rsidP="00024CEF">
      <w:pPr>
        <w:pStyle w:val="a3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密になるようなところ</w:t>
      </w:r>
      <w:r w:rsidR="00854CA6" w:rsidRPr="0031582E">
        <w:rPr>
          <w:rFonts w:ascii="Meiryo UI" w:eastAsia="Meiryo UI" w:hAnsi="Meiryo UI" w:hint="eastAsia"/>
          <w:color w:val="000000" w:themeColor="text1"/>
        </w:rPr>
        <w:t>に</w:t>
      </w:r>
      <w:r>
        <w:rPr>
          <w:rFonts w:ascii="Meiryo UI" w:eastAsia="Meiryo UI" w:hAnsi="Meiryo UI" w:hint="eastAsia"/>
        </w:rPr>
        <w:t>は行かないように自粛した。</w:t>
      </w:r>
    </w:p>
    <w:p w:rsidR="00A86952" w:rsidRPr="00AF1DD4" w:rsidRDefault="00A86952" w:rsidP="00A86952">
      <w:pPr>
        <w:pStyle w:val="a3"/>
        <w:ind w:leftChars="0" w:left="1680"/>
        <w:jc w:val="left"/>
        <w:rPr>
          <w:rFonts w:ascii="Meiryo UI" w:eastAsia="Meiryo UI" w:hAnsi="Meiryo UI"/>
        </w:rPr>
      </w:pPr>
    </w:p>
    <w:p w:rsidR="002F5151" w:rsidRDefault="0051532C" w:rsidP="00024CEF">
      <w:pPr>
        <w:pStyle w:val="a3"/>
        <w:numPr>
          <w:ilvl w:val="0"/>
          <w:numId w:val="6"/>
        </w:numPr>
        <w:ind w:leftChars="0"/>
        <w:jc w:val="left"/>
        <w:rPr>
          <w:rFonts w:ascii="Meiryo UI" w:eastAsia="Meiryo UI" w:hAnsi="Meiryo UI"/>
          <w:b/>
          <w:u w:val="single"/>
        </w:rPr>
      </w:pPr>
      <w:r w:rsidRPr="00CB33C3">
        <w:rPr>
          <w:rFonts w:ascii="Meiryo UI" w:eastAsia="Meiryo UI" w:hAnsi="Meiryo UI" w:hint="eastAsia"/>
          <w:b/>
          <w:u w:val="single"/>
        </w:rPr>
        <w:t>居宅</w:t>
      </w:r>
    </w:p>
    <w:p w:rsidR="002F5151" w:rsidRPr="00407F61" w:rsidRDefault="002F5151" w:rsidP="002F5151">
      <w:pPr>
        <w:pStyle w:val="a3"/>
        <w:ind w:leftChars="0" w:left="1260"/>
        <w:jc w:val="left"/>
        <w:rPr>
          <w:rFonts w:ascii="Meiryo UI" w:eastAsia="Meiryo UI" w:hAnsi="Meiryo UI"/>
          <w:b/>
          <w:bdr w:val="single" w:sz="4" w:space="0" w:color="auto"/>
        </w:rPr>
      </w:pPr>
      <w:r w:rsidRPr="00407F61">
        <w:rPr>
          <w:rFonts w:ascii="Meiryo UI" w:eastAsia="Meiryo UI" w:hAnsi="Meiryo UI" w:hint="eastAsia"/>
          <w:b/>
          <w:bdr w:val="single" w:sz="4" w:space="0" w:color="auto"/>
        </w:rPr>
        <w:t>訪問時の工夫</w:t>
      </w:r>
    </w:p>
    <w:p w:rsidR="002F5151" w:rsidRPr="002F5151" w:rsidRDefault="00630C0E" w:rsidP="00024CEF">
      <w:pPr>
        <w:pStyle w:val="a3"/>
        <w:numPr>
          <w:ilvl w:val="0"/>
          <w:numId w:val="27"/>
        </w:numPr>
        <w:ind w:leftChars="0"/>
        <w:jc w:val="left"/>
        <w:rPr>
          <w:rFonts w:ascii="Meiryo UI" w:eastAsia="Meiryo UI" w:hAnsi="Meiryo UI"/>
          <w:b/>
          <w:u w:val="single"/>
          <w:bdr w:val="single" w:sz="4" w:space="0" w:color="auto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395605</wp:posOffset>
            </wp:positionV>
            <wp:extent cx="342900" cy="242539"/>
            <wp:effectExtent l="0" t="0" r="0" b="5715"/>
            <wp:wrapNone/>
            <wp:docPr id="19" name="図 19" descr="前から見たマスク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前から見たマスク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900" cy="24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5610225</wp:posOffset>
            </wp:positionH>
            <wp:positionV relativeFrom="paragraph">
              <wp:posOffset>390525</wp:posOffset>
            </wp:positionV>
            <wp:extent cx="316523" cy="228600"/>
            <wp:effectExtent l="0" t="0" r="7620" b="0"/>
            <wp:wrapNone/>
            <wp:docPr id="21" name="図 21" descr="斜めから見たマスクのイラスト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斜めから見たマスクのイラスト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23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D71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4975225</wp:posOffset>
            </wp:positionH>
            <wp:positionV relativeFrom="paragraph">
              <wp:posOffset>85725</wp:posOffset>
            </wp:positionV>
            <wp:extent cx="1171575" cy="1294130"/>
            <wp:effectExtent l="0" t="0" r="0" b="1270"/>
            <wp:wrapSquare wrapText="bothSides"/>
            <wp:docPr id="18" name="図 18" descr="かがんでお年寄りと話す看護師のイラスト（女性）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かがんでお年寄りと話す看護師のイラスト（女性）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577" w:rsidRPr="002F5151">
        <w:rPr>
          <w:rFonts w:ascii="Meiryo UI" w:eastAsia="Meiryo UI" w:hAnsi="Meiryo UI" w:hint="eastAsia"/>
        </w:rPr>
        <w:t>国の指針に基づきながら、</w:t>
      </w:r>
      <w:r w:rsidR="00854CA6">
        <w:rPr>
          <w:rFonts w:ascii="Meiryo UI" w:eastAsia="Meiryo UI" w:hAnsi="Meiryo UI" w:hint="eastAsia"/>
        </w:rPr>
        <w:t>訪問</w:t>
      </w:r>
      <w:r w:rsidR="00854CA6" w:rsidRPr="0031582E">
        <w:rPr>
          <w:rFonts w:ascii="Meiryo UI" w:eastAsia="Meiryo UI" w:hAnsi="Meiryo UI" w:hint="eastAsia"/>
          <w:color w:val="000000" w:themeColor="text1"/>
        </w:rPr>
        <w:t>は</w:t>
      </w:r>
      <w:r w:rsidR="002F5151" w:rsidRPr="002F5151">
        <w:rPr>
          <w:rFonts w:ascii="Meiryo UI" w:eastAsia="Meiryo UI" w:hAnsi="Meiryo UI" w:hint="eastAsia"/>
        </w:rPr>
        <w:t>可能な限り短時間(15分以内)で、換気できる場所(玄関先、縁側等)での面談を行った。</w:t>
      </w:r>
    </w:p>
    <w:p w:rsidR="002F5151" w:rsidRPr="002F5151" w:rsidRDefault="00C60908" w:rsidP="00024CEF">
      <w:pPr>
        <w:pStyle w:val="a3"/>
        <w:numPr>
          <w:ilvl w:val="0"/>
          <w:numId w:val="27"/>
        </w:numPr>
        <w:ind w:leftChars="0"/>
        <w:jc w:val="left"/>
        <w:rPr>
          <w:rFonts w:ascii="Meiryo UI" w:eastAsia="Meiryo UI" w:hAnsi="Meiryo UI"/>
          <w:b/>
          <w:u w:val="single"/>
          <w:bdr w:val="single" w:sz="4" w:space="0" w:color="auto"/>
        </w:rPr>
      </w:pPr>
      <w:r w:rsidRPr="002F5151">
        <w:rPr>
          <w:rFonts w:ascii="Meiryo UI" w:eastAsia="Meiryo UI" w:hAnsi="Meiryo UI" w:hint="eastAsia"/>
        </w:rPr>
        <w:t>アポを取る際に</w:t>
      </w:r>
      <w:r w:rsidR="00A00C6E" w:rsidRPr="002F5151">
        <w:rPr>
          <w:rFonts w:ascii="Meiryo UI" w:eastAsia="Meiryo UI" w:hAnsi="Meiryo UI" w:hint="eastAsia"/>
        </w:rPr>
        <w:t>、玄関先または短時間での面会を依頼、体温測定とマスク着用の依頼も事前に行うことで理解を求めた。</w:t>
      </w:r>
      <w:r w:rsidRPr="002F5151">
        <w:rPr>
          <w:rFonts w:ascii="Meiryo UI" w:eastAsia="Meiryo UI" w:hAnsi="Meiryo UI" w:hint="eastAsia"/>
        </w:rPr>
        <w:t>訪問前には、電話で体調確認を行った。</w:t>
      </w:r>
    </w:p>
    <w:p w:rsidR="00407F61" w:rsidRPr="00407F61" w:rsidRDefault="00854CA6" w:rsidP="00024CEF">
      <w:pPr>
        <w:pStyle w:val="a3"/>
        <w:numPr>
          <w:ilvl w:val="0"/>
          <w:numId w:val="27"/>
        </w:numPr>
        <w:ind w:leftChars="0"/>
        <w:jc w:val="left"/>
        <w:rPr>
          <w:rFonts w:ascii="Meiryo UI" w:eastAsia="Meiryo UI" w:hAnsi="Meiryo UI"/>
          <w:b/>
          <w:u w:val="single"/>
          <w:bdr w:val="single" w:sz="4" w:space="0" w:color="auto"/>
        </w:rPr>
      </w:pPr>
      <w:r w:rsidRPr="0031582E">
        <w:rPr>
          <w:rFonts w:ascii="Meiryo UI" w:eastAsia="Meiryo UI" w:hAnsi="Meiryo UI" w:hint="eastAsia"/>
          <w:color w:val="000000" w:themeColor="text1"/>
        </w:rPr>
        <w:t>訪問を控えて欲しいとの</w:t>
      </w:r>
      <w:r w:rsidR="002F5151" w:rsidRPr="0031582E">
        <w:rPr>
          <w:rFonts w:ascii="Meiryo UI" w:eastAsia="Meiryo UI" w:hAnsi="Meiryo UI" w:hint="eastAsia"/>
          <w:color w:val="000000" w:themeColor="text1"/>
        </w:rPr>
        <w:t>意向</w:t>
      </w:r>
      <w:r w:rsidRPr="0031582E">
        <w:rPr>
          <w:rFonts w:ascii="Meiryo UI" w:eastAsia="Meiryo UI" w:hAnsi="Meiryo UI" w:hint="eastAsia"/>
          <w:color w:val="000000" w:themeColor="text1"/>
        </w:rPr>
        <w:t>が</w:t>
      </w:r>
      <w:r w:rsidR="002F5151" w:rsidRPr="0031582E">
        <w:rPr>
          <w:rFonts w:ascii="Meiryo UI" w:eastAsia="Meiryo UI" w:hAnsi="Meiryo UI" w:hint="eastAsia"/>
          <w:color w:val="000000" w:themeColor="text1"/>
        </w:rPr>
        <w:t>ある</w:t>
      </w:r>
      <w:r w:rsidR="002F5151" w:rsidRPr="002F5151">
        <w:rPr>
          <w:rFonts w:ascii="Meiryo UI" w:eastAsia="Meiryo UI" w:hAnsi="Meiryo UI" w:hint="eastAsia"/>
        </w:rPr>
        <w:t>家庭が多かったので、流行時期は全世帯</w:t>
      </w:r>
      <w:r>
        <w:rPr>
          <w:rFonts w:ascii="Meiryo UI" w:eastAsia="Meiryo UI" w:hAnsi="Meiryo UI" w:hint="eastAsia"/>
        </w:rPr>
        <w:t>に</w:t>
      </w:r>
      <w:r w:rsidR="00E528CF">
        <w:rPr>
          <w:rFonts w:ascii="Meiryo UI" w:eastAsia="Meiryo UI" w:hAnsi="Meiryo UI" w:hint="eastAsia"/>
        </w:rPr>
        <w:t>意向</w:t>
      </w:r>
      <w:r w:rsidR="002F5151" w:rsidRPr="002F5151">
        <w:rPr>
          <w:rFonts w:ascii="Meiryo UI" w:eastAsia="Meiryo UI" w:hAnsi="Meiryo UI" w:hint="eastAsia"/>
        </w:rPr>
        <w:t>確認し対応した。</w:t>
      </w:r>
    </w:p>
    <w:p w:rsidR="00407F61" w:rsidRDefault="00407F61" w:rsidP="00024CEF">
      <w:pPr>
        <w:pStyle w:val="a3"/>
        <w:numPr>
          <w:ilvl w:val="0"/>
          <w:numId w:val="27"/>
        </w:numPr>
        <w:ind w:leftChars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7月の連休と8月のお盆に他県から親戚の訪問があるお宅には早めに訪問した。</w:t>
      </w:r>
    </w:p>
    <w:p w:rsidR="00407F61" w:rsidRPr="009E5C1D" w:rsidRDefault="00407F61" w:rsidP="009E5C1D">
      <w:pPr>
        <w:pStyle w:val="a3"/>
        <w:numPr>
          <w:ilvl w:val="0"/>
          <w:numId w:val="27"/>
        </w:numPr>
        <w:ind w:leftChars="0"/>
        <w:jc w:val="left"/>
        <w:rPr>
          <w:rFonts w:ascii="Meiryo UI" w:eastAsia="Meiryo UI" w:hAnsi="Meiryo UI"/>
        </w:rPr>
      </w:pPr>
      <w:r w:rsidRPr="00A00C6E">
        <w:rPr>
          <w:rFonts w:ascii="Meiryo UI" w:eastAsia="Meiryo UI" w:hAnsi="Meiryo UI" w:hint="eastAsia"/>
        </w:rPr>
        <w:t>本人・家族の皆さんが不安になっていないか、困っていることはないか聞く。</w:t>
      </w:r>
    </w:p>
    <w:p w:rsidR="00407F61" w:rsidRPr="00407F61" w:rsidRDefault="002F5151" w:rsidP="00407F61">
      <w:pPr>
        <w:ind w:left="1260"/>
        <w:jc w:val="left"/>
        <w:rPr>
          <w:rFonts w:ascii="Meiryo UI" w:eastAsia="Meiryo UI" w:hAnsi="Meiryo UI"/>
          <w:b/>
          <w:u w:val="single"/>
          <w:bdr w:val="single" w:sz="4" w:space="0" w:color="auto"/>
        </w:rPr>
      </w:pPr>
      <w:r w:rsidRPr="00407F61">
        <w:rPr>
          <w:rFonts w:ascii="Meiryo UI" w:eastAsia="Meiryo UI" w:hAnsi="Meiryo UI" w:hint="eastAsia"/>
          <w:b/>
          <w:bdr w:val="single" w:sz="4" w:space="0" w:color="auto"/>
        </w:rPr>
        <w:t>三密回避</w:t>
      </w:r>
    </w:p>
    <w:p w:rsidR="00407F61" w:rsidRPr="00407F61" w:rsidRDefault="00A00C6E" w:rsidP="00024CEF">
      <w:pPr>
        <w:pStyle w:val="a3"/>
        <w:numPr>
          <w:ilvl w:val="0"/>
          <w:numId w:val="28"/>
        </w:numPr>
        <w:ind w:leftChars="0"/>
        <w:jc w:val="left"/>
        <w:rPr>
          <w:rFonts w:ascii="Meiryo UI" w:eastAsia="Meiryo UI" w:hAnsi="Meiryo UI"/>
          <w:b/>
          <w:u w:val="single"/>
          <w:bdr w:val="single" w:sz="4" w:space="0" w:color="auto"/>
        </w:rPr>
      </w:pPr>
      <w:r w:rsidRPr="00407F61">
        <w:rPr>
          <w:rFonts w:ascii="Meiryo UI" w:eastAsia="Meiryo UI" w:hAnsi="Meiryo UI" w:hint="eastAsia"/>
        </w:rPr>
        <w:t>介護認定更新や担当者会議について(本人・家族・事業所の意向を確認し、調整を行った。人数制限や照会を活用した。)</w:t>
      </w:r>
    </w:p>
    <w:p w:rsidR="00407F61" w:rsidRPr="00407F61" w:rsidRDefault="00E528CF" w:rsidP="00024CEF">
      <w:pPr>
        <w:pStyle w:val="a3"/>
        <w:numPr>
          <w:ilvl w:val="0"/>
          <w:numId w:val="28"/>
        </w:numPr>
        <w:ind w:leftChars="0"/>
        <w:jc w:val="left"/>
        <w:rPr>
          <w:rFonts w:ascii="Meiryo UI" w:eastAsia="Meiryo UI" w:hAnsi="Meiryo UI"/>
          <w:b/>
          <w:u w:val="single"/>
          <w:bdr w:val="single" w:sz="4" w:space="0" w:color="auto"/>
        </w:rPr>
      </w:pPr>
      <w:r>
        <w:rPr>
          <w:rFonts w:ascii="Meiryo UI" w:eastAsia="Meiryo UI" w:hAnsi="Meiryo UI" w:hint="eastAsia"/>
        </w:rPr>
        <w:t>提供票等を郵送</w:t>
      </w:r>
      <w:r w:rsidR="002F5151" w:rsidRPr="00407F61">
        <w:rPr>
          <w:rFonts w:ascii="Meiryo UI" w:eastAsia="Meiryo UI" w:hAnsi="Meiryo UI" w:hint="eastAsia"/>
        </w:rPr>
        <w:t>に切り替えた。</w:t>
      </w:r>
    </w:p>
    <w:p w:rsidR="00407F61" w:rsidRPr="00407F61" w:rsidRDefault="004B4F40" w:rsidP="00024CEF">
      <w:pPr>
        <w:pStyle w:val="a3"/>
        <w:numPr>
          <w:ilvl w:val="0"/>
          <w:numId w:val="28"/>
        </w:numPr>
        <w:ind w:leftChars="0"/>
        <w:jc w:val="left"/>
        <w:rPr>
          <w:rFonts w:ascii="Meiryo UI" w:eastAsia="Meiryo UI" w:hAnsi="Meiryo UI"/>
          <w:b/>
          <w:u w:val="single"/>
          <w:bdr w:val="single" w:sz="4" w:space="0" w:color="auto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161925</wp:posOffset>
            </wp:positionV>
            <wp:extent cx="2031956" cy="1562100"/>
            <wp:effectExtent l="0" t="0" r="0" b="0"/>
            <wp:wrapNone/>
            <wp:docPr id="5" name="図 5" descr="テレワーク（リモートワーク）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テレワーク（リモートワーク）のイラスト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264" cy="157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151" w:rsidRPr="00407F61">
        <w:rPr>
          <w:rFonts w:ascii="Meiryo UI" w:eastAsia="Meiryo UI" w:hAnsi="Meiryo UI" w:hint="eastAsia"/>
        </w:rPr>
        <w:t>会議はリモート。電話で済むやりとりは、電話中心にした。</w:t>
      </w:r>
    </w:p>
    <w:p w:rsidR="00407F61" w:rsidRDefault="002F5151" w:rsidP="00407F61">
      <w:pPr>
        <w:ind w:left="1260"/>
        <w:jc w:val="left"/>
        <w:rPr>
          <w:rFonts w:ascii="Meiryo UI" w:eastAsia="Meiryo UI" w:hAnsi="Meiryo UI"/>
          <w:b/>
          <w:u w:val="single"/>
          <w:bdr w:val="single" w:sz="4" w:space="0" w:color="auto"/>
        </w:rPr>
      </w:pPr>
      <w:r w:rsidRPr="00407F61">
        <w:rPr>
          <w:rFonts w:ascii="Meiryo UI" w:eastAsia="Meiryo UI" w:hAnsi="Meiryo UI" w:hint="eastAsia"/>
          <w:b/>
          <w:bdr w:val="single" w:sz="4" w:space="0" w:color="auto"/>
        </w:rPr>
        <w:t>働き方</w:t>
      </w:r>
    </w:p>
    <w:p w:rsidR="00407F61" w:rsidRPr="00407F61" w:rsidRDefault="00AF1DD4" w:rsidP="00024CEF">
      <w:pPr>
        <w:pStyle w:val="a3"/>
        <w:numPr>
          <w:ilvl w:val="0"/>
          <w:numId w:val="29"/>
        </w:numPr>
        <w:ind w:leftChars="0"/>
        <w:jc w:val="left"/>
        <w:rPr>
          <w:rFonts w:ascii="Meiryo UI" w:eastAsia="Meiryo UI" w:hAnsi="Meiryo UI"/>
          <w:b/>
          <w:u w:val="single"/>
          <w:bdr w:val="single" w:sz="4" w:space="0" w:color="auto"/>
        </w:rPr>
      </w:pPr>
      <w:r w:rsidRPr="00407F61">
        <w:rPr>
          <w:rFonts w:ascii="Meiryo UI" w:eastAsia="Meiryo UI" w:hAnsi="Meiryo UI" w:hint="eastAsia"/>
        </w:rPr>
        <w:t>在宅ワークを勧めている。</w:t>
      </w:r>
    </w:p>
    <w:p w:rsidR="00A00C6E" w:rsidRPr="00407F61" w:rsidRDefault="00AF1DD4" w:rsidP="00024CEF">
      <w:pPr>
        <w:pStyle w:val="a3"/>
        <w:numPr>
          <w:ilvl w:val="0"/>
          <w:numId w:val="29"/>
        </w:numPr>
        <w:ind w:leftChars="0"/>
        <w:jc w:val="left"/>
        <w:rPr>
          <w:rFonts w:ascii="Meiryo UI" w:eastAsia="Meiryo UI" w:hAnsi="Meiryo UI"/>
          <w:b/>
          <w:u w:val="single"/>
          <w:bdr w:val="single" w:sz="4" w:space="0" w:color="auto"/>
        </w:rPr>
      </w:pPr>
      <w:r w:rsidRPr="00407F61">
        <w:rPr>
          <w:rFonts w:ascii="Meiryo UI" w:eastAsia="Meiryo UI" w:hAnsi="Meiryo UI" w:hint="eastAsia"/>
        </w:rPr>
        <w:t>時短での勤務、休暇を積極的に取得する。</w:t>
      </w:r>
    </w:p>
    <w:p w:rsidR="00407F61" w:rsidRPr="00407F61" w:rsidRDefault="00A00C6E" w:rsidP="00407F61">
      <w:pPr>
        <w:ind w:left="1260"/>
        <w:jc w:val="left"/>
        <w:rPr>
          <w:rFonts w:ascii="Meiryo UI" w:eastAsia="Meiryo UI" w:hAnsi="Meiryo UI"/>
          <w:b/>
          <w:bdr w:val="single" w:sz="4" w:space="0" w:color="auto"/>
        </w:rPr>
      </w:pPr>
      <w:r w:rsidRPr="00407F61">
        <w:rPr>
          <w:rFonts w:ascii="Meiryo UI" w:eastAsia="Meiryo UI" w:hAnsi="Meiryo UI" w:hint="eastAsia"/>
          <w:b/>
          <w:bdr w:val="single" w:sz="4" w:space="0" w:color="auto"/>
        </w:rPr>
        <w:t>情報共有</w:t>
      </w:r>
    </w:p>
    <w:p w:rsidR="00407F61" w:rsidRPr="00407F61" w:rsidRDefault="00A00C6E" w:rsidP="00024CEF">
      <w:pPr>
        <w:pStyle w:val="a3"/>
        <w:numPr>
          <w:ilvl w:val="0"/>
          <w:numId w:val="30"/>
        </w:numPr>
        <w:ind w:leftChars="0"/>
        <w:jc w:val="left"/>
        <w:rPr>
          <w:rFonts w:ascii="Meiryo UI" w:eastAsia="Meiryo UI" w:hAnsi="Meiryo UI"/>
          <w:bdr w:val="single" w:sz="4" w:space="0" w:color="auto"/>
        </w:rPr>
      </w:pPr>
      <w:r w:rsidRPr="00407F61">
        <w:rPr>
          <w:rFonts w:ascii="Meiryo UI" w:eastAsia="Meiryo UI" w:hAnsi="Meiryo UI" w:hint="eastAsia"/>
        </w:rPr>
        <w:t>関東圏や東北以外の来客情報がわかった時に</w:t>
      </w:r>
      <w:r w:rsidR="00E528CF">
        <w:rPr>
          <w:rFonts w:ascii="Meiryo UI" w:eastAsia="Meiryo UI" w:hAnsi="Meiryo UI" w:hint="eastAsia"/>
        </w:rPr>
        <w:t>は</w:t>
      </w:r>
      <w:r w:rsidRPr="00407F61">
        <w:rPr>
          <w:rFonts w:ascii="Meiryo UI" w:eastAsia="Meiryo UI" w:hAnsi="Meiryo UI" w:hint="eastAsia"/>
        </w:rPr>
        <w:t>関係機関と情報共有を図るようにした。</w:t>
      </w:r>
    </w:p>
    <w:p w:rsidR="00A00C6E" w:rsidRPr="00407F61" w:rsidRDefault="00A00C6E" w:rsidP="00024CEF">
      <w:pPr>
        <w:pStyle w:val="a3"/>
        <w:numPr>
          <w:ilvl w:val="0"/>
          <w:numId w:val="30"/>
        </w:numPr>
        <w:ind w:leftChars="0"/>
        <w:jc w:val="left"/>
        <w:rPr>
          <w:rFonts w:ascii="Meiryo UI" w:eastAsia="Meiryo UI" w:hAnsi="Meiryo UI"/>
          <w:bdr w:val="single" w:sz="4" w:space="0" w:color="auto"/>
        </w:rPr>
      </w:pPr>
      <w:r w:rsidRPr="00407F61">
        <w:rPr>
          <w:rFonts w:ascii="Meiryo UI" w:eastAsia="Meiryo UI" w:hAnsi="Meiryo UI" w:hint="eastAsia"/>
        </w:rPr>
        <w:t>訪問不可、サービスを休む意向がある利用者等をリスト化し、所内で情報共有をした。</w:t>
      </w:r>
    </w:p>
    <w:p w:rsidR="001811DA" w:rsidRDefault="001811DA" w:rsidP="00407F61">
      <w:pPr>
        <w:jc w:val="left"/>
        <w:rPr>
          <w:rFonts w:ascii="Meiryo UI" w:eastAsia="Meiryo UI" w:hAnsi="Meiryo UI"/>
        </w:rPr>
      </w:pPr>
    </w:p>
    <w:p w:rsidR="002F5151" w:rsidRPr="00407F61" w:rsidRDefault="002F5151" w:rsidP="00024CEF">
      <w:pPr>
        <w:numPr>
          <w:ilvl w:val="0"/>
          <w:numId w:val="5"/>
        </w:numPr>
        <w:jc w:val="left"/>
        <w:rPr>
          <w:rFonts w:ascii="Meiryo UI" w:eastAsia="Meiryo UI" w:hAnsi="Meiryo UI"/>
        </w:rPr>
      </w:pPr>
      <w:r w:rsidRPr="002F5151">
        <w:rPr>
          <w:rFonts w:ascii="Meiryo UI" w:eastAsia="Meiryo UI" w:hAnsi="Meiryo UI" w:hint="eastAsia"/>
        </w:rPr>
        <w:t>消毒液の配布(不足で困っている方へ)</w:t>
      </w:r>
    </w:p>
    <w:p w:rsidR="0051532C" w:rsidRPr="00CB33C3" w:rsidRDefault="0051532C" w:rsidP="00024CEF">
      <w:pPr>
        <w:pStyle w:val="a3"/>
        <w:numPr>
          <w:ilvl w:val="0"/>
          <w:numId w:val="6"/>
        </w:numPr>
        <w:ind w:leftChars="0"/>
        <w:jc w:val="left"/>
        <w:rPr>
          <w:rFonts w:ascii="Meiryo UI" w:eastAsia="Meiryo UI" w:hAnsi="Meiryo UI"/>
          <w:b/>
          <w:u w:val="single"/>
        </w:rPr>
      </w:pPr>
      <w:r w:rsidRPr="00CB33C3">
        <w:rPr>
          <w:rFonts w:ascii="Meiryo UI" w:eastAsia="Meiryo UI" w:hAnsi="Meiryo UI" w:hint="eastAsia"/>
          <w:b/>
          <w:u w:val="single"/>
        </w:rPr>
        <w:t>訪問系サービス</w:t>
      </w:r>
    </w:p>
    <w:p w:rsidR="003D7A77" w:rsidRPr="00B25DCA" w:rsidRDefault="003D7A77" w:rsidP="00024CEF">
      <w:pPr>
        <w:pStyle w:val="a3"/>
        <w:numPr>
          <w:ilvl w:val="0"/>
          <w:numId w:val="11"/>
        </w:numPr>
        <w:ind w:leftChars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アルコールが手に入らなかったので、無料で次亜塩素酸水を配っている所から頂いて使っていた。</w:t>
      </w:r>
    </w:p>
    <w:p w:rsidR="00407F61" w:rsidRDefault="0051532C" w:rsidP="00024CEF">
      <w:pPr>
        <w:pStyle w:val="a3"/>
        <w:numPr>
          <w:ilvl w:val="0"/>
          <w:numId w:val="6"/>
        </w:numPr>
        <w:ind w:leftChars="0"/>
        <w:jc w:val="left"/>
        <w:rPr>
          <w:rFonts w:ascii="Meiryo UI" w:eastAsia="Meiryo UI" w:hAnsi="Meiryo UI"/>
          <w:b/>
          <w:u w:val="single"/>
        </w:rPr>
      </w:pPr>
      <w:r w:rsidRPr="00CB33C3">
        <w:rPr>
          <w:rFonts w:ascii="Meiryo UI" w:eastAsia="Meiryo UI" w:hAnsi="Meiryo UI" w:hint="eastAsia"/>
          <w:b/>
          <w:u w:val="single"/>
        </w:rPr>
        <w:t>通所系サービス</w:t>
      </w:r>
    </w:p>
    <w:p w:rsidR="00407F61" w:rsidRPr="00407F61" w:rsidRDefault="00407F61" w:rsidP="00407F61">
      <w:pPr>
        <w:pStyle w:val="a3"/>
        <w:ind w:leftChars="0" w:left="1260"/>
        <w:jc w:val="left"/>
        <w:rPr>
          <w:rFonts w:ascii="Meiryo UI" w:eastAsia="Meiryo UI" w:hAnsi="Meiryo UI"/>
          <w:b/>
        </w:rPr>
      </w:pPr>
      <w:r w:rsidRPr="00407F61">
        <w:rPr>
          <w:rFonts w:ascii="Meiryo UI" w:eastAsia="Meiryo UI" w:hAnsi="Meiryo UI" w:hint="eastAsia"/>
          <w:b/>
          <w:bdr w:val="single" w:sz="4" w:space="0" w:color="auto"/>
        </w:rPr>
        <w:t>健康管理</w:t>
      </w:r>
    </w:p>
    <w:p w:rsidR="00AF1DD4" w:rsidRPr="00407F61" w:rsidRDefault="00E528CF" w:rsidP="00024CEF">
      <w:pPr>
        <w:pStyle w:val="a3"/>
        <w:numPr>
          <w:ilvl w:val="0"/>
          <w:numId w:val="31"/>
        </w:numPr>
        <w:ind w:leftChars="0"/>
        <w:jc w:val="left"/>
        <w:rPr>
          <w:rFonts w:ascii="Meiryo UI" w:eastAsia="Meiryo UI" w:hAnsi="Meiryo UI"/>
          <w:b/>
          <w:u w:val="single"/>
        </w:rPr>
      </w:pPr>
      <w:r>
        <w:rPr>
          <w:rFonts w:ascii="Meiryo UI" w:eastAsia="Meiryo UI" w:hAnsi="Meiryo UI" w:hint="eastAsia"/>
        </w:rPr>
        <w:t>問診シートを</w:t>
      </w:r>
      <w:r w:rsidR="00AF1DD4" w:rsidRPr="00407F61">
        <w:rPr>
          <w:rFonts w:ascii="Meiryo UI" w:eastAsia="Meiryo UI" w:hAnsi="Meiryo UI" w:hint="eastAsia"/>
        </w:rPr>
        <w:t>新設(体調・熱・県外への移動・来客の有無など)し、乗車前に確認して、問題がなければ乗車の流れ。</w:t>
      </w:r>
    </w:p>
    <w:p w:rsidR="00A00C6E" w:rsidRPr="00A00C6E" w:rsidRDefault="00A00C6E" w:rsidP="00024CEF">
      <w:pPr>
        <w:numPr>
          <w:ilvl w:val="0"/>
          <w:numId w:val="5"/>
        </w:numPr>
        <w:jc w:val="left"/>
        <w:rPr>
          <w:rFonts w:ascii="Meiryo UI" w:eastAsia="Meiryo UI" w:hAnsi="Meiryo UI"/>
        </w:rPr>
      </w:pPr>
      <w:r w:rsidRPr="00A00C6E">
        <w:rPr>
          <w:rFonts w:ascii="Meiryo UI" w:eastAsia="Meiryo UI" w:hAnsi="Meiryo UI" w:hint="eastAsia"/>
        </w:rPr>
        <w:t>検温回数(1日2回)を増やし、体調不良者の早期発見に力を入れた。</w:t>
      </w:r>
    </w:p>
    <w:p w:rsidR="00407F61" w:rsidRDefault="00D53E24" w:rsidP="00407F61">
      <w:pPr>
        <w:ind w:left="1260"/>
        <w:jc w:val="left"/>
        <w:rPr>
          <w:rFonts w:ascii="Meiryo UI" w:eastAsia="Meiryo UI" w:hAnsi="Meiryo UI"/>
        </w:rPr>
      </w:pPr>
      <w:r>
        <w:rPr>
          <w:rFonts w:ascii="Helvetica" w:hAnsi="Helvetica" w:cs="Helvetica"/>
          <w:noProof/>
          <w:color w:val="5C4E42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142875</wp:posOffset>
            </wp:positionV>
            <wp:extent cx="1901190" cy="1220517"/>
            <wp:effectExtent l="0" t="0" r="3810" b="0"/>
            <wp:wrapNone/>
            <wp:docPr id="25" name="図 25" descr="http://coco-lo.net/wpt/wp-content/uploads/2023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co-lo.net/wpt/wp-content/uploads/202381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22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C6E" w:rsidRPr="00407F61">
        <w:rPr>
          <w:rFonts w:ascii="Meiryo UI" w:eastAsia="Meiryo UI" w:hAnsi="Meiryo UI" w:hint="eastAsia"/>
          <w:b/>
          <w:bdr w:val="single" w:sz="4" w:space="0" w:color="auto"/>
        </w:rPr>
        <w:t>環境整備</w:t>
      </w:r>
    </w:p>
    <w:p w:rsidR="00407F61" w:rsidRDefault="00AF1DD4" w:rsidP="00024CEF">
      <w:pPr>
        <w:pStyle w:val="a3"/>
        <w:numPr>
          <w:ilvl w:val="0"/>
          <w:numId w:val="31"/>
        </w:numPr>
        <w:ind w:leftChars="0"/>
        <w:jc w:val="left"/>
        <w:rPr>
          <w:rFonts w:ascii="Meiryo UI" w:eastAsia="Meiryo UI" w:hAnsi="Meiryo UI"/>
        </w:rPr>
      </w:pPr>
      <w:r w:rsidRPr="00407F61">
        <w:rPr>
          <w:rFonts w:ascii="Meiryo UI" w:eastAsia="Meiryo UI" w:hAnsi="Meiryo UI" w:hint="eastAsia"/>
        </w:rPr>
        <w:t>椅子等の間隔拡大</w:t>
      </w:r>
      <w:r w:rsidR="0010236B">
        <w:rPr>
          <w:rFonts w:ascii="Meiryo UI" w:eastAsia="Meiryo UI" w:hAnsi="Meiryo UI" w:hint="eastAsia"/>
        </w:rPr>
        <w:t>。</w:t>
      </w:r>
    </w:p>
    <w:p w:rsidR="00AF1DD4" w:rsidRPr="00407F61" w:rsidRDefault="00A00C6E" w:rsidP="00024CEF">
      <w:pPr>
        <w:pStyle w:val="a3"/>
        <w:numPr>
          <w:ilvl w:val="0"/>
          <w:numId w:val="31"/>
        </w:numPr>
        <w:ind w:leftChars="0"/>
        <w:jc w:val="left"/>
        <w:rPr>
          <w:rFonts w:ascii="Meiryo UI" w:eastAsia="Meiryo UI" w:hAnsi="Meiryo UI"/>
        </w:rPr>
      </w:pPr>
      <w:r w:rsidRPr="00407F61">
        <w:rPr>
          <w:rFonts w:ascii="Meiryo UI" w:eastAsia="Meiryo UI" w:hAnsi="Meiryo UI" w:hint="eastAsia"/>
        </w:rPr>
        <w:t>飛沫防止アクリル板等の設置。</w:t>
      </w:r>
    </w:p>
    <w:p w:rsidR="00A00C6E" w:rsidRDefault="00A00C6E" w:rsidP="00024CEF">
      <w:pPr>
        <w:numPr>
          <w:ilvl w:val="0"/>
          <w:numId w:val="5"/>
        </w:numPr>
        <w:jc w:val="left"/>
        <w:rPr>
          <w:rFonts w:ascii="Meiryo UI" w:eastAsia="Meiryo UI" w:hAnsi="Meiryo UI"/>
        </w:rPr>
      </w:pPr>
      <w:r w:rsidRPr="00A00C6E">
        <w:rPr>
          <w:rFonts w:ascii="Meiryo UI" w:eastAsia="Meiryo UI" w:hAnsi="Meiryo UI" w:hint="eastAsia"/>
        </w:rPr>
        <w:t>施設</w:t>
      </w:r>
      <w:r w:rsidR="00407F61">
        <w:rPr>
          <w:rFonts w:ascii="Meiryo UI" w:eastAsia="Meiryo UI" w:hAnsi="Meiryo UI" w:hint="eastAsia"/>
        </w:rPr>
        <w:t>内</w:t>
      </w:r>
      <w:r w:rsidRPr="00A00C6E">
        <w:rPr>
          <w:rFonts w:ascii="Meiryo UI" w:eastAsia="Meiryo UI" w:hAnsi="Meiryo UI" w:hint="eastAsia"/>
        </w:rPr>
        <w:t>及び車両の消毒等</w:t>
      </w:r>
      <w:r w:rsidR="0010236B">
        <w:rPr>
          <w:rFonts w:ascii="Meiryo UI" w:eastAsia="Meiryo UI" w:hAnsi="Meiryo UI" w:hint="eastAsia"/>
        </w:rPr>
        <w:t>。</w:t>
      </w:r>
    </w:p>
    <w:p w:rsidR="00407F61" w:rsidRPr="00407F61" w:rsidRDefault="00407F61" w:rsidP="00407F61">
      <w:pPr>
        <w:ind w:left="1260"/>
        <w:jc w:val="left"/>
        <w:rPr>
          <w:rFonts w:ascii="Meiryo UI" w:eastAsia="Meiryo UI" w:hAnsi="Meiryo UI"/>
          <w:b/>
          <w:bdr w:val="single" w:sz="4" w:space="0" w:color="auto"/>
        </w:rPr>
      </w:pPr>
      <w:r w:rsidRPr="00407F61">
        <w:rPr>
          <w:rFonts w:ascii="Meiryo UI" w:eastAsia="Meiryo UI" w:hAnsi="Meiryo UI" w:hint="eastAsia"/>
          <w:b/>
          <w:bdr w:val="single" w:sz="4" w:space="0" w:color="auto"/>
        </w:rPr>
        <w:t>飛沫防止</w:t>
      </w:r>
    </w:p>
    <w:p w:rsidR="00FC6C02" w:rsidRDefault="00FC6C02" w:rsidP="00024CEF">
      <w:pPr>
        <w:pStyle w:val="a3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テーブルの上にマスク着用の依頼のチラシを置いて、利用者様の目に入るようにした。</w:t>
      </w:r>
    </w:p>
    <w:p w:rsidR="003D7A77" w:rsidRDefault="00D53E24" w:rsidP="00024CEF">
      <w:pPr>
        <w:pStyle w:val="a3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219075</wp:posOffset>
            </wp:positionV>
            <wp:extent cx="676275" cy="676275"/>
            <wp:effectExtent l="0" t="0" r="0" b="0"/>
            <wp:wrapNone/>
            <wp:docPr id="27" name="図 27" descr="バツのマークのイラスト「×」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バツのマークのイラスト「×」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cs="Segoe UI"/>
          <w:noProof/>
          <w:color w:val="212529"/>
          <w:szCs w:val="21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4664152</wp:posOffset>
            </wp:positionH>
            <wp:positionV relativeFrom="paragraph">
              <wp:posOffset>18415</wp:posOffset>
            </wp:positionV>
            <wp:extent cx="1299210" cy="976530"/>
            <wp:effectExtent l="0" t="0" r="0" b="0"/>
            <wp:wrapSquare wrapText="bothSides"/>
            <wp:docPr id="26" name="図 26" descr="https://ando-dental.net/adm/wp-content/uploads/2018/11/patak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ndo-dental.net/adm/wp-content/uploads/2018/11/patakara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9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C6E">
        <w:rPr>
          <w:rFonts w:ascii="Meiryo UI" w:eastAsia="Meiryo UI" w:hAnsi="Meiryo UI" w:hint="eastAsia"/>
        </w:rPr>
        <w:t>政府から支給されたマスクや、当センターの在庫マスクを渡す</w:t>
      </w:r>
      <w:r w:rsidR="003D7A77">
        <w:rPr>
          <w:rFonts w:ascii="Meiryo UI" w:eastAsia="Meiryo UI" w:hAnsi="Meiryo UI" w:hint="eastAsia"/>
        </w:rPr>
        <w:t>対応を行った。</w:t>
      </w:r>
    </w:p>
    <w:p w:rsidR="00AF1DD4" w:rsidRPr="00407F61" w:rsidRDefault="00A00C6E" w:rsidP="00024CEF">
      <w:pPr>
        <w:numPr>
          <w:ilvl w:val="0"/>
          <w:numId w:val="5"/>
        </w:numPr>
        <w:jc w:val="left"/>
        <w:rPr>
          <w:rFonts w:ascii="Meiryo UI" w:eastAsia="Meiryo UI" w:hAnsi="Meiryo UI"/>
        </w:rPr>
      </w:pPr>
      <w:r w:rsidRPr="00A00C6E">
        <w:rPr>
          <w:rFonts w:ascii="Meiryo UI" w:eastAsia="Meiryo UI" w:hAnsi="Meiryo UI" w:hint="eastAsia"/>
        </w:rPr>
        <w:t>昼食前の口腔体操時、「パタカラ」など破裂音のメニューは中止。</w:t>
      </w:r>
    </w:p>
    <w:p w:rsidR="002B2628" w:rsidRDefault="002B2628" w:rsidP="002B2628">
      <w:pPr>
        <w:ind w:left="1680"/>
        <w:jc w:val="left"/>
        <w:rPr>
          <w:rFonts w:ascii="Meiryo UI" w:eastAsia="Meiryo UI" w:hAnsi="Meiryo UI"/>
        </w:rPr>
      </w:pPr>
    </w:p>
    <w:p w:rsidR="00A83C5A" w:rsidRPr="00407F61" w:rsidRDefault="00A83C5A" w:rsidP="002B2628">
      <w:pPr>
        <w:ind w:left="1680"/>
        <w:jc w:val="left"/>
        <w:rPr>
          <w:rFonts w:ascii="Meiryo UI" w:eastAsia="Meiryo UI" w:hAnsi="Meiryo UI"/>
        </w:rPr>
      </w:pPr>
    </w:p>
    <w:p w:rsidR="00407F61" w:rsidRDefault="0051532C" w:rsidP="00024CEF">
      <w:pPr>
        <w:pStyle w:val="a3"/>
        <w:numPr>
          <w:ilvl w:val="0"/>
          <w:numId w:val="6"/>
        </w:numPr>
        <w:ind w:leftChars="0"/>
        <w:jc w:val="left"/>
        <w:rPr>
          <w:rFonts w:ascii="Meiryo UI" w:eastAsia="Meiryo UI" w:hAnsi="Meiryo UI"/>
          <w:b/>
          <w:u w:val="single"/>
        </w:rPr>
      </w:pPr>
      <w:r w:rsidRPr="00CB33C3">
        <w:rPr>
          <w:rFonts w:ascii="Meiryo UI" w:eastAsia="Meiryo UI" w:hAnsi="Meiryo UI" w:hint="eastAsia"/>
          <w:b/>
          <w:u w:val="single"/>
        </w:rPr>
        <w:t>施設</w:t>
      </w:r>
    </w:p>
    <w:p w:rsidR="00407F61" w:rsidRDefault="00407F61" w:rsidP="00024CEF">
      <w:pPr>
        <w:pStyle w:val="a3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取り組みや方針について掲示して周知した。</w:t>
      </w:r>
    </w:p>
    <w:p w:rsidR="009E5C1D" w:rsidRPr="00407F61" w:rsidRDefault="009E5C1D" w:rsidP="009E5C1D">
      <w:pPr>
        <w:pStyle w:val="a3"/>
        <w:ind w:leftChars="0" w:left="1680"/>
        <w:jc w:val="left"/>
        <w:rPr>
          <w:rFonts w:ascii="Meiryo UI" w:eastAsia="Meiryo UI" w:hAnsi="Meiryo UI"/>
        </w:rPr>
      </w:pPr>
    </w:p>
    <w:p w:rsidR="00AF1DD4" w:rsidRPr="00407F61" w:rsidRDefault="00407F61" w:rsidP="00407F61">
      <w:pPr>
        <w:pStyle w:val="a3"/>
        <w:ind w:leftChars="0" w:left="1260"/>
        <w:jc w:val="left"/>
        <w:rPr>
          <w:rFonts w:ascii="Meiryo UI" w:eastAsia="Meiryo UI" w:hAnsi="Meiryo UI"/>
          <w:b/>
          <w:u w:val="single"/>
          <w:bdr w:val="single" w:sz="4" w:space="0" w:color="auto"/>
        </w:rPr>
      </w:pPr>
      <w:r>
        <w:rPr>
          <w:rFonts w:ascii="Meiryo UI" w:eastAsia="Meiryo UI" w:hAnsi="Meiryo UI" w:hint="eastAsia"/>
          <w:b/>
          <w:bdr w:val="single" w:sz="4" w:space="0" w:color="auto"/>
        </w:rPr>
        <w:t>面会について</w:t>
      </w:r>
    </w:p>
    <w:p w:rsidR="00407F61" w:rsidRDefault="00E35577" w:rsidP="00024CEF">
      <w:pPr>
        <w:pStyle w:val="a3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オンライン面会の実施、毎月家族様へ入所者様の様子を写真と一緒に手紙を送付。</w:t>
      </w:r>
    </w:p>
    <w:p w:rsidR="00E35577" w:rsidRDefault="00E35577" w:rsidP="00024CEF">
      <w:pPr>
        <w:pStyle w:val="a3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入所しているご家族が面会できない時は携帯で様子を動画に撮り、ご家族へ知らせた。</w:t>
      </w:r>
    </w:p>
    <w:p w:rsidR="00407F61" w:rsidRPr="00407F61" w:rsidRDefault="000A5982" w:rsidP="00024CEF">
      <w:pPr>
        <w:numPr>
          <w:ilvl w:val="0"/>
          <w:numId w:val="5"/>
        </w:numPr>
        <w:jc w:val="left"/>
        <w:rPr>
          <w:rFonts w:ascii="Meiryo UI" w:eastAsia="Meiryo UI" w:hAnsi="Meiryo UI"/>
        </w:rPr>
      </w:pPr>
      <w:r>
        <w:rPr>
          <w:rFonts w:ascii="メイリオ" w:eastAsia="メイリオ" w:hAnsi="メイリオ"/>
          <w:noProof/>
          <w:color w:val="555555"/>
          <w:spacing w:val="3"/>
        </w:rPr>
        <w:drawing>
          <wp:anchor distT="0" distB="0" distL="114300" distR="114300" simplePos="0" relativeHeight="251680768" behindDoc="1" locked="0" layoutInCell="1" allowOverlap="1" wp14:anchorId="1310698F" wp14:editId="77AE5688">
            <wp:simplePos x="0" y="0"/>
            <wp:positionH relativeFrom="margin">
              <wp:posOffset>5019675</wp:posOffset>
            </wp:positionH>
            <wp:positionV relativeFrom="paragraph">
              <wp:posOffset>9525</wp:posOffset>
            </wp:positionV>
            <wp:extent cx="11620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11" name="図 11" descr="「オンライン活用」でリスクゼロ面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オンライン活用」でリスクゼロ面会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F61" w:rsidRPr="00407F61">
        <w:rPr>
          <w:rFonts w:ascii="Meiryo UI" w:eastAsia="Meiryo UI" w:hAnsi="Meiryo UI" w:hint="eastAsia"/>
        </w:rPr>
        <w:t>ベッド上の利用者様に居室での面会を希望された場面で、居室ベランダに案内して外からの対面をしていただいた。</w:t>
      </w:r>
    </w:p>
    <w:p w:rsidR="00C95070" w:rsidRDefault="00E528CF" w:rsidP="00024CEF">
      <w:pPr>
        <w:pStyle w:val="a3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面会室を</w:t>
      </w:r>
      <w:r w:rsidR="00C95070">
        <w:rPr>
          <w:rFonts w:ascii="Meiryo UI" w:eastAsia="Meiryo UI" w:hAnsi="Meiryo UI" w:hint="eastAsia"/>
        </w:rPr>
        <w:t>確保</w:t>
      </w:r>
      <w:r>
        <w:rPr>
          <w:rFonts w:ascii="Meiryo UI" w:eastAsia="Meiryo UI" w:hAnsi="Meiryo UI" w:hint="eastAsia"/>
        </w:rPr>
        <w:t>した。</w:t>
      </w:r>
      <w:r w:rsidR="00C95070">
        <w:rPr>
          <w:rFonts w:ascii="Meiryo UI" w:eastAsia="Meiryo UI" w:hAnsi="Meiryo UI" w:hint="eastAsia"/>
        </w:rPr>
        <w:t>(居室・リビングより距離を空け別室準備)</w:t>
      </w:r>
    </w:p>
    <w:p w:rsidR="00C95070" w:rsidRDefault="00C95070" w:rsidP="00024CEF">
      <w:pPr>
        <w:pStyle w:val="a3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ご面会等に関して、どうしてもという場合は完全に入れるということではなく、一部入室可能ということにした。</w:t>
      </w:r>
    </w:p>
    <w:p w:rsidR="000A5982" w:rsidRDefault="000A5982" w:rsidP="000A5982">
      <w:pPr>
        <w:pStyle w:val="a3"/>
        <w:ind w:leftChars="0" w:left="1680"/>
        <w:jc w:val="left"/>
        <w:rPr>
          <w:rFonts w:ascii="Meiryo UI" w:eastAsia="Meiryo UI" w:hAnsi="Meiryo UI"/>
        </w:rPr>
      </w:pPr>
    </w:p>
    <w:p w:rsidR="00AF1DD4" w:rsidRPr="00CB33C3" w:rsidRDefault="00AF1DD4" w:rsidP="00024CEF">
      <w:pPr>
        <w:pStyle w:val="a3"/>
        <w:numPr>
          <w:ilvl w:val="0"/>
          <w:numId w:val="6"/>
        </w:numPr>
        <w:ind w:leftChars="0"/>
        <w:jc w:val="left"/>
        <w:rPr>
          <w:rFonts w:ascii="Meiryo UI" w:eastAsia="Meiryo UI" w:hAnsi="Meiryo UI"/>
          <w:b/>
          <w:u w:val="single"/>
        </w:rPr>
      </w:pPr>
      <w:r w:rsidRPr="00CB33C3">
        <w:rPr>
          <w:rFonts w:ascii="Meiryo UI" w:eastAsia="Meiryo UI" w:hAnsi="Meiryo UI" w:hint="eastAsia"/>
          <w:b/>
          <w:u w:val="single"/>
        </w:rPr>
        <w:t>その他</w:t>
      </w:r>
    </w:p>
    <w:p w:rsidR="00AF1DD4" w:rsidRDefault="00AF1DD4" w:rsidP="00024CEF">
      <w:pPr>
        <w:pStyle w:val="a3"/>
        <w:numPr>
          <w:ilvl w:val="0"/>
          <w:numId w:val="5"/>
        </w:numPr>
        <w:ind w:leftChars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プライベートの制限のお願い(ご利用者様・職員とも)</w:t>
      </w:r>
      <w:r w:rsidR="00407F61" w:rsidRPr="00407F61">
        <w:rPr>
          <w:rFonts w:ascii="Meiryo UI" w:eastAsia="Meiryo UI" w:hAnsi="Meiryo UI" w:hint="eastAsia"/>
          <w:noProof/>
        </w:rPr>
        <w:t xml:space="preserve"> </w:t>
      </w:r>
    </w:p>
    <w:p w:rsidR="009C00E2" w:rsidRDefault="00407F61" w:rsidP="009C00E2">
      <w:pPr>
        <w:jc w:val="left"/>
        <w:rPr>
          <w:rFonts w:ascii="Meiryo UI" w:eastAsia="Meiryo UI" w:hAnsi="Meiryo UI"/>
        </w:rPr>
      </w:pPr>
      <w:r w:rsidRPr="00407F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46A248B" wp14:editId="1708A6EA">
                <wp:simplePos x="0" y="0"/>
                <wp:positionH relativeFrom="margin">
                  <wp:posOffset>437515</wp:posOffset>
                </wp:positionH>
                <wp:positionV relativeFrom="paragraph">
                  <wp:posOffset>228600</wp:posOffset>
                </wp:positionV>
                <wp:extent cx="5362575" cy="1485900"/>
                <wp:effectExtent l="19050" t="19050" r="28575" b="19050"/>
                <wp:wrapTight wrapText="bothSides">
                  <wp:wrapPolygon edited="0">
                    <wp:start x="-77" y="-277"/>
                    <wp:lineTo x="-77" y="21600"/>
                    <wp:lineTo x="21638" y="21600"/>
                    <wp:lineTo x="21638" y="-277"/>
                    <wp:lineTo x="-77" y="-277"/>
                  </wp:wrapPolygon>
                </wp:wrapTight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7F61" w:rsidRPr="006C5392" w:rsidRDefault="00407F61" w:rsidP="00407F61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u w:val="single"/>
                              </w:rPr>
                              <w:t>(研修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  <w:t>・会議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u w:val="single"/>
                              </w:rPr>
                              <w:t>)事業所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  <w:t>独自</w:t>
                            </w:r>
                            <w:r w:rsidRPr="006C5392">
                              <w:rPr>
                                <w:rFonts w:ascii="Meiryo UI" w:eastAsia="Meiryo UI" w:hAnsi="Meiryo UI" w:hint="eastAsia"/>
                                <w:b/>
                                <w:u w:val="single"/>
                              </w:rPr>
                              <w:t>に取り組んでいる</w:t>
                            </w:r>
                            <w:r w:rsidRPr="006C5392"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  <w:t>こと</w:t>
                            </w:r>
                          </w:p>
                          <w:p w:rsidR="00407F61" w:rsidRDefault="00407F61" w:rsidP="00024CE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社内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研修等は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zoom機能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を活用しオンラインで行った。</w:t>
                            </w:r>
                          </w:p>
                          <w:p w:rsidR="00407F61" w:rsidRDefault="00407F61" w:rsidP="00024CE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施設内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勉強会を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回覧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形式にした。</w:t>
                            </w:r>
                          </w:p>
                          <w:p w:rsidR="000A5982" w:rsidRDefault="000A5982" w:rsidP="000A5982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0A5982" w:rsidRPr="000A5982" w:rsidRDefault="000A5982" w:rsidP="000A5982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A248B" id="正方形/長方形 4" o:spid="_x0000_s1026" style="position:absolute;margin-left:34.45pt;margin-top:18pt;width:422.25pt;height:117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" fillcolor="window" strokecolor="#70ad47" strokeweight="2.25pt">
                <v:textbox>
                  <w:txbxContent>
                    <w:p w:rsidR="00407F61" w:rsidRPr="006C5392" w:rsidRDefault="00407F61" w:rsidP="00407F61">
                      <w:pPr>
                        <w:jc w:val="center"/>
                        <w:rPr>
                          <w:rFonts w:ascii="Meiryo UI" w:eastAsia="Meiryo UI" w:hAnsi="Meiryo UI"/>
                          <w:b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u w:val="single"/>
                        </w:rPr>
                        <w:t>(</w:t>
                      </w:r>
                      <w:r>
                        <w:rPr>
                          <w:rFonts w:ascii="Meiryo UI" w:eastAsia="Meiryo UI" w:hAnsi="Meiryo UI" w:hint="eastAsia"/>
                          <w:b/>
                          <w:u w:val="single"/>
                        </w:rPr>
                        <w:t>研修</w:t>
                      </w:r>
                      <w:r>
                        <w:rPr>
                          <w:rFonts w:ascii="Meiryo UI" w:eastAsia="Meiryo UI" w:hAnsi="Meiryo UI"/>
                          <w:b/>
                          <w:u w:val="single"/>
                        </w:rPr>
                        <w:t>・会議</w:t>
                      </w:r>
                      <w:r>
                        <w:rPr>
                          <w:rFonts w:ascii="Meiryo UI" w:eastAsia="Meiryo UI" w:hAnsi="Meiryo UI" w:hint="eastAsia"/>
                          <w:b/>
                          <w:u w:val="single"/>
                        </w:rPr>
                        <w:t>)事業所</w:t>
                      </w:r>
                      <w:r>
                        <w:rPr>
                          <w:rFonts w:ascii="Meiryo UI" w:eastAsia="Meiryo UI" w:hAnsi="Meiryo UI"/>
                          <w:b/>
                          <w:u w:val="single"/>
                        </w:rPr>
                        <w:t>独自</w:t>
                      </w:r>
                      <w:r w:rsidRPr="006C5392">
                        <w:rPr>
                          <w:rFonts w:ascii="Meiryo UI" w:eastAsia="Meiryo UI" w:hAnsi="Meiryo UI" w:hint="eastAsia"/>
                          <w:b/>
                          <w:u w:val="single"/>
                        </w:rPr>
                        <w:t>に取り組んでいる</w:t>
                      </w:r>
                      <w:r w:rsidRPr="006C5392">
                        <w:rPr>
                          <w:rFonts w:ascii="Meiryo UI" w:eastAsia="Meiryo UI" w:hAnsi="Meiryo UI"/>
                          <w:b/>
                          <w:u w:val="single"/>
                        </w:rPr>
                        <w:t>こと</w:t>
                      </w:r>
                    </w:p>
                    <w:p w:rsidR="00407F61" w:rsidRDefault="00407F61" w:rsidP="00024CEF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社内</w:t>
                      </w:r>
                      <w:r>
                        <w:rPr>
                          <w:rFonts w:ascii="Meiryo UI" w:eastAsia="Meiryo UI" w:hAnsi="Meiryo UI"/>
                        </w:rPr>
                        <w:t>研修等は</w:t>
                      </w:r>
                      <w:r>
                        <w:rPr>
                          <w:rFonts w:ascii="Meiryo UI" w:eastAsia="Meiryo UI" w:hAnsi="Meiryo UI" w:hint="eastAsia"/>
                        </w:rPr>
                        <w:t>zoom機能</w:t>
                      </w:r>
                      <w:r>
                        <w:rPr>
                          <w:rFonts w:ascii="Meiryo UI" w:eastAsia="Meiryo UI" w:hAnsi="Meiryo UI"/>
                        </w:rPr>
                        <w:t>を活用しオンラインで行った。</w:t>
                      </w:r>
                    </w:p>
                    <w:p w:rsidR="00407F61" w:rsidRDefault="00407F61" w:rsidP="00024CEF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施設内</w:t>
                      </w:r>
                      <w:r>
                        <w:rPr>
                          <w:rFonts w:ascii="Meiryo UI" w:eastAsia="Meiryo UI" w:hAnsi="Meiryo UI"/>
                        </w:rPr>
                        <w:t>勉強会を</w:t>
                      </w:r>
                      <w:r>
                        <w:rPr>
                          <w:rFonts w:ascii="Meiryo UI" w:eastAsia="Meiryo UI" w:hAnsi="Meiryo UI" w:hint="eastAsia"/>
                        </w:rPr>
                        <w:t>回覧</w:t>
                      </w:r>
                      <w:r>
                        <w:rPr>
                          <w:rFonts w:ascii="Meiryo UI" w:eastAsia="Meiryo UI" w:hAnsi="Meiryo UI"/>
                        </w:rPr>
                        <w:t>形式にした。</w:t>
                      </w:r>
                    </w:p>
                    <w:p w:rsidR="000A5982" w:rsidRDefault="000A5982" w:rsidP="000A5982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:rsidR="000A5982" w:rsidRPr="000A5982" w:rsidRDefault="000A5982" w:rsidP="000A5982">
                      <w:pPr>
                        <w:jc w:val="left"/>
                        <w:rPr>
                          <w:rFonts w:ascii="Meiryo UI" w:eastAsia="Meiryo UI" w:hAnsi="Meiryo UI" w:hint="eastAsia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9C00E2" w:rsidRDefault="009C00E2" w:rsidP="009C00E2">
      <w:pPr>
        <w:jc w:val="left"/>
        <w:rPr>
          <w:rFonts w:ascii="Meiryo UI" w:eastAsia="Meiryo UI" w:hAnsi="Meiryo UI"/>
        </w:rPr>
      </w:pPr>
    </w:p>
    <w:p w:rsidR="009C00E2" w:rsidRDefault="000A5982" w:rsidP="009C00E2">
      <w:pPr>
        <w:jc w:val="left"/>
        <w:rPr>
          <w:rFonts w:ascii="Meiryo UI" w:eastAsia="Meiryo UI" w:hAnsi="Meiryo UI"/>
        </w:rPr>
      </w:pPr>
      <w:r>
        <w:rPr>
          <w:rFonts w:ascii="游ゴシック" w:eastAsia="游ゴシック" w:hAnsi="游ゴシック"/>
          <w:noProof/>
          <w:color w:val="000000"/>
        </w:rPr>
        <w:drawing>
          <wp:anchor distT="0" distB="0" distL="114300" distR="114300" simplePos="0" relativeHeight="251674624" behindDoc="0" locked="0" layoutInCell="1" allowOverlap="1" wp14:anchorId="6024C316" wp14:editId="7D5D000D">
            <wp:simplePos x="0" y="0"/>
            <wp:positionH relativeFrom="margin">
              <wp:posOffset>4309745</wp:posOffset>
            </wp:positionH>
            <wp:positionV relativeFrom="paragraph">
              <wp:posOffset>104775</wp:posOffset>
            </wp:positionV>
            <wp:extent cx="1488484" cy="1276350"/>
            <wp:effectExtent l="0" t="0" r="0" b="0"/>
            <wp:wrapNone/>
            <wp:docPr id="8" name="図 8" descr="オンライン会議のイラスト（スーツの男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オンライン会議のイラスト（スーツの男性）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84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0E2" w:rsidRDefault="009C00E2" w:rsidP="009C00E2">
      <w:pPr>
        <w:jc w:val="left"/>
        <w:rPr>
          <w:rFonts w:ascii="Meiryo UI" w:eastAsia="Meiryo UI" w:hAnsi="Meiryo UI"/>
        </w:rPr>
      </w:pPr>
    </w:p>
    <w:p w:rsidR="009C00E2" w:rsidRPr="009C00E2" w:rsidRDefault="009C00E2" w:rsidP="009C00E2">
      <w:pPr>
        <w:jc w:val="left"/>
        <w:rPr>
          <w:rFonts w:ascii="Meiryo UI" w:eastAsia="Meiryo UI" w:hAnsi="Meiryo UI"/>
        </w:rPr>
      </w:pPr>
    </w:p>
    <w:p w:rsidR="0084533A" w:rsidRDefault="0084533A" w:rsidP="00B25DCA">
      <w:pPr>
        <w:pStyle w:val="a3"/>
        <w:ind w:leftChars="0"/>
        <w:jc w:val="left"/>
        <w:rPr>
          <w:rFonts w:ascii="Meiryo UI" w:eastAsia="Meiryo UI" w:hAnsi="Meiryo UI"/>
        </w:rPr>
      </w:pPr>
    </w:p>
    <w:p w:rsidR="0084533A" w:rsidRDefault="0084533A" w:rsidP="00B25DCA">
      <w:pPr>
        <w:pStyle w:val="a3"/>
        <w:ind w:leftChars="0"/>
        <w:jc w:val="left"/>
        <w:rPr>
          <w:rFonts w:ascii="Meiryo UI" w:eastAsia="Meiryo UI" w:hAnsi="Meiryo UI"/>
        </w:rPr>
      </w:pPr>
    </w:p>
    <w:p w:rsidR="0084533A" w:rsidRDefault="0084533A" w:rsidP="00B25DCA">
      <w:pPr>
        <w:pStyle w:val="a3"/>
        <w:ind w:leftChars="0"/>
        <w:jc w:val="left"/>
        <w:rPr>
          <w:rFonts w:ascii="Meiryo UI" w:eastAsia="Meiryo UI" w:hAnsi="Meiryo UI"/>
        </w:rPr>
      </w:pPr>
    </w:p>
    <w:p w:rsidR="0084533A" w:rsidRDefault="009E5C1D" w:rsidP="00B25DCA">
      <w:pPr>
        <w:pStyle w:val="a3"/>
        <w:ind w:leftChars="0"/>
        <w:jc w:val="left"/>
        <w:rPr>
          <w:rFonts w:ascii="Meiryo UI" w:eastAsia="Meiryo UI" w:hAnsi="Meiryo UI"/>
        </w:rPr>
      </w:pPr>
      <w:r w:rsidRPr="00407F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6FB1B7E" wp14:editId="7A5A8570">
                <wp:simplePos x="0" y="0"/>
                <wp:positionH relativeFrom="margin">
                  <wp:posOffset>476250</wp:posOffset>
                </wp:positionH>
                <wp:positionV relativeFrom="paragraph">
                  <wp:posOffset>28575</wp:posOffset>
                </wp:positionV>
                <wp:extent cx="5314950" cy="3200400"/>
                <wp:effectExtent l="19050" t="19050" r="19050" b="19050"/>
                <wp:wrapTight wrapText="bothSides">
                  <wp:wrapPolygon edited="0">
                    <wp:start x="-77" y="-129"/>
                    <wp:lineTo x="-77" y="21600"/>
                    <wp:lineTo x="21600" y="21600"/>
                    <wp:lineTo x="21600" y="-129"/>
                    <wp:lineTo x="-77" y="-129"/>
                  </wp:wrapPolygon>
                </wp:wrapTight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320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7F61" w:rsidRPr="006C5392" w:rsidRDefault="00407F61" w:rsidP="00407F61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u w:val="single"/>
                              </w:rPr>
                              <w:t>(</w:t>
                            </w:r>
                            <w:r w:rsidR="009E5C1D">
                              <w:rPr>
                                <w:rFonts w:ascii="Meiryo UI" w:eastAsia="Meiryo UI" w:hAnsi="Meiryo UI" w:hint="eastAsia"/>
                                <w:b/>
                                <w:u w:val="single"/>
                              </w:rPr>
                              <w:t>システム・備品等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u w:val="single"/>
                              </w:rPr>
                              <w:t>)事業所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  <w:t>独自</w:t>
                            </w:r>
                            <w:r w:rsidRPr="006C5392">
                              <w:rPr>
                                <w:rFonts w:ascii="Meiryo UI" w:eastAsia="Meiryo UI" w:hAnsi="Meiryo UI" w:hint="eastAsia"/>
                                <w:b/>
                                <w:u w:val="single"/>
                              </w:rPr>
                              <w:t>に取り組んでいる</w:t>
                            </w:r>
                            <w:r w:rsidRPr="006C5392"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  <w:t>こと</w:t>
                            </w:r>
                          </w:p>
                          <w:p w:rsidR="009E5C1D" w:rsidRDefault="00407F61" w:rsidP="009E5C1D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FC6C02">
                              <w:rPr>
                                <w:rFonts w:ascii="Meiryo UI" w:eastAsia="Meiryo UI" w:hAnsi="Meiryo UI" w:hint="eastAsia"/>
                              </w:rPr>
                              <w:t>花粉用</w:t>
                            </w:r>
                            <w:r w:rsidRPr="00FC6C02">
                              <w:rPr>
                                <w:rFonts w:ascii="Meiryo UI" w:eastAsia="Meiryo UI" w:hAnsi="Meiryo UI"/>
                              </w:rPr>
                              <w:t>メガネ</w:t>
                            </w:r>
                            <w:r w:rsidR="009E5C1D">
                              <w:rPr>
                                <w:rFonts w:ascii="Meiryo UI" w:eastAsia="Meiryo UI" w:hAnsi="Meiryo UI" w:hint="eastAsia"/>
                              </w:rPr>
                              <w:t xml:space="preserve">(度入り) </w:t>
                            </w:r>
                            <w:r w:rsidRPr="009E5C1D">
                              <w:rPr>
                                <w:rFonts w:ascii="Meiryo UI" w:eastAsia="Meiryo UI" w:hAnsi="Meiryo UI"/>
                              </w:rPr>
                              <w:t>をCM全てに導入。</w:t>
                            </w:r>
                          </w:p>
                          <w:p w:rsidR="00407F61" w:rsidRDefault="00407F61" w:rsidP="009E5C1D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9E5C1D">
                              <w:rPr>
                                <w:rFonts w:ascii="Meiryo UI" w:eastAsia="Meiryo UI" w:hAnsi="Meiryo UI"/>
                              </w:rPr>
                              <w:t>アルコール</w:t>
                            </w:r>
                            <w:r w:rsidRPr="009E5C1D"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9E5C1D">
                              <w:rPr>
                                <w:rFonts w:ascii="Meiryo UI" w:eastAsia="Meiryo UI" w:hAnsi="Meiryo UI"/>
                              </w:rPr>
                              <w:t>マスクなどの感染対策用品やICT</w:t>
                            </w:r>
                            <w:r w:rsidR="009E5C1D">
                              <w:rPr>
                                <w:rFonts w:ascii="Meiryo UI" w:eastAsia="Meiryo UI" w:hAnsi="Meiryo UI"/>
                              </w:rPr>
                              <w:t>への準備</w:t>
                            </w:r>
                            <w:r w:rsidR="009E5C1D">
                              <w:rPr>
                                <w:rFonts w:ascii="Meiryo UI" w:eastAsia="Meiryo UI" w:hAnsi="Meiryo UI" w:hint="eastAsia"/>
                              </w:rPr>
                              <w:t>。</w:t>
                            </w:r>
                          </w:p>
                          <w:p w:rsidR="000A5982" w:rsidRDefault="000A5982" w:rsidP="000A5982">
                            <w:pPr>
                              <w:pStyle w:val="a3"/>
                              <w:numPr>
                                <w:ilvl w:val="0"/>
                                <w:numId w:val="32"/>
                              </w:numPr>
                              <w:ind w:leftChars="0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ICT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とは・・・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information and Communication </w:t>
                            </w:r>
                            <w:proofErr w:type="spellStart"/>
                            <w:r>
                              <w:rPr>
                                <w:rFonts w:ascii="Meiryo UI" w:eastAsia="Meiryo UI" w:hAnsi="Meiryo UI" w:hint="eastAsia"/>
                              </w:rPr>
                              <w:t>Tecnorogy</w:t>
                            </w:r>
                            <w:proofErr w:type="spellEnd"/>
                            <w:r>
                              <w:rPr>
                                <w:rFonts w:ascii="Meiryo UI" w:eastAsia="Meiryo UI" w:hAnsi="Meiryo UI" w:hint="eastAsia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略。</w:t>
                            </w:r>
                          </w:p>
                          <w:p w:rsidR="000A5982" w:rsidRPr="000A5982" w:rsidRDefault="000A5982" w:rsidP="000A5982">
                            <w:pPr>
                              <w:pStyle w:val="a3"/>
                              <w:ind w:leftChars="0" w:firstLineChars="500" w:firstLine="1050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0A5982">
                              <w:rPr>
                                <w:rFonts w:ascii="Meiryo UI" w:eastAsia="Meiryo UI" w:hAnsi="Meiryo UI" w:hint="eastAsia"/>
                              </w:rPr>
                              <w:t>(通信技術を</w:t>
                            </w:r>
                            <w:r w:rsidRPr="000A5982">
                              <w:rPr>
                                <w:rFonts w:ascii="Meiryo UI" w:eastAsia="Meiryo UI" w:hAnsi="Meiryo UI"/>
                              </w:rPr>
                              <w:t>活用したコミュニケーション</w:t>
                            </w:r>
                            <w:r w:rsidRPr="000A5982">
                              <w:rPr>
                                <w:rFonts w:ascii="Meiryo UI" w:eastAsia="Meiryo UI" w:hAnsi="Meiryo UI" w:hint="eastAsia"/>
                              </w:rPr>
                              <w:t>)</w:t>
                            </w:r>
                          </w:p>
                          <w:p w:rsidR="009E5C1D" w:rsidRDefault="009E5C1D" w:rsidP="009E5C1D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法人独自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のマニュアル、行動リストの作成、方針に従った対応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徹底。</w:t>
                            </w:r>
                          </w:p>
                          <w:p w:rsidR="009E5C1D" w:rsidRDefault="009E5C1D" w:rsidP="009E5C1D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実施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状況報告体制構築、チェックシート形式にて多種様式を用意。</w:t>
                            </w:r>
                          </w:p>
                          <w:p w:rsidR="000A5982" w:rsidRDefault="000A5982" w:rsidP="009E5C1D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フェイスシールドの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着用</w:t>
                            </w:r>
                          </w:p>
                          <w:p w:rsidR="000A5982" w:rsidRDefault="000A5982" w:rsidP="000A5982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0A5982" w:rsidRDefault="000A5982" w:rsidP="000A5982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0A5982" w:rsidRDefault="000A5982" w:rsidP="000A5982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0A5982" w:rsidRPr="009E5C1D" w:rsidRDefault="000A5982" w:rsidP="000A5982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B1B7E" id="正方形/長方形 3" o:spid="_x0000_s1027" style="position:absolute;left:0;text-align:left;margin-left:37.5pt;margin-top:2.25pt;width:418.5pt;height:252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" fillcolor="window" strokecolor="#70ad47" strokeweight="2.25pt">
                <v:textbox>
                  <w:txbxContent>
                    <w:p w:rsidR="00407F61" w:rsidRPr="006C5392" w:rsidRDefault="00407F61" w:rsidP="00407F61">
                      <w:pPr>
                        <w:jc w:val="center"/>
                        <w:rPr>
                          <w:rFonts w:ascii="Meiryo UI" w:eastAsia="Meiryo UI" w:hAnsi="Meiryo UI"/>
                          <w:b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u w:val="single"/>
                        </w:rPr>
                        <w:t>(</w:t>
                      </w:r>
                      <w:r w:rsidR="009E5C1D">
                        <w:rPr>
                          <w:rFonts w:ascii="Meiryo UI" w:eastAsia="Meiryo UI" w:hAnsi="Meiryo UI" w:hint="eastAsia"/>
                          <w:b/>
                          <w:u w:val="single"/>
                        </w:rPr>
                        <w:t>システム・備品等</w:t>
                      </w:r>
                      <w:r>
                        <w:rPr>
                          <w:rFonts w:ascii="Meiryo UI" w:eastAsia="Meiryo UI" w:hAnsi="Meiryo UI" w:hint="eastAsia"/>
                          <w:b/>
                          <w:u w:val="single"/>
                        </w:rPr>
                        <w:t>)事業所</w:t>
                      </w:r>
                      <w:r>
                        <w:rPr>
                          <w:rFonts w:ascii="Meiryo UI" w:eastAsia="Meiryo UI" w:hAnsi="Meiryo UI"/>
                          <w:b/>
                          <w:u w:val="single"/>
                        </w:rPr>
                        <w:t>独自</w:t>
                      </w:r>
                      <w:r w:rsidRPr="006C5392">
                        <w:rPr>
                          <w:rFonts w:ascii="Meiryo UI" w:eastAsia="Meiryo UI" w:hAnsi="Meiryo UI" w:hint="eastAsia"/>
                          <w:b/>
                          <w:u w:val="single"/>
                        </w:rPr>
                        <w:t>に取り組んでいる</w:t>
                      </w:r>
                      <w:r w:rsidRPr="006C5392">
                        <w:rPr>
                          <w:rFonts w:ascii="Meiryo UI" w:eastAsia="Meiryo UI" w:hAnsi="Meiryo UI"/>
                          <w:b/>
                          <w:u w:val="single"/>
                        </w:rPr>
                        <w:t>こと</w:t>
                      </w:r>
                    </w:p>
                    <w:p w:rsidR="009E5C1D" w:rsidRDefault="00407F61" w:rsidP="009E5C1D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FC6C02">
                        <w:rPr>
                          <w:rFonts w:ascii="Meiryo UI" w:eastAsia="Meiryo UI" w:hAnsi="Meiryo UI" w:hint="eastAsia"/>
                        </w:rPr>
                        <w:t>花粉用</w:t>
                      </w:r>
                      <w:r w:rsidRPr="00FC6C02">
                        <w:rPr>
                          <w:rFonts w:ascii="Meiryo UI" w:eastAsia="Meiryo UI" w:hAnsi="Meiryo UI"/>
                        </w:rPr>
                        <w:t>メガネ</w:t>
                      </w:r>
                      <w:r w:rsidR="009E5C1D">
                        <w:rPr>
                          <w:rFonts w:ascii="Meiryo UI" w:eastAsia="Meiryo UI" w:hAnsi="Meiryo UI" w:hint="eastAsia"/>
                        </w:rPr>
                        <w:t xml:space="preserve">(度入り) </w:t>
                      </w:r>
                      <w:r w:rsidRPr="009E5C1D">
                        <w:rPr>
                          <w:rFonts w:ascii="Meiryo UI" w:eastAsia="Meiryo UI" w:hAnsi="Meiryo UI"/>
                        </w:rPr>
                        <w:t>をCM全てに導入。</w:t>
                      </w:r>
                    </w:p>
                    <w:p w:rsidR="00407F61" w:rsidRDefault="00407F61" w:rsidP="009E5C1D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9E5C1D">
                        <w:rPr>
                          <w:rFonts w:ascii="Meiryo UI" w:eastAsia="Meiryo UI" w:hAnsi="Meiryo UI"/>
                        </w:rPr>
                        <w:t>アルコール</w:t>
                      </w:r>
                      <w:r w:rsidRPr="009E5C1D"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9E5C1D">
                        <w:rPr>
                          <w:rFonts w:ascii="Meiryo UI" w:eastAsia="Meiryo UI" w:hAnsi="Meiryo UI"/>
                        </w:rPr>
                        <w:t>マスクなどの感染対策用品やICT</w:t>
                      </w:r>
                      <w:r w:rsidR="009E5C1D">
                        <w:rPr>
                          <w:rFonts w:ascii="Meiryo UI" w:eastAsia="Meiryo UI" w:hAnsi="Meiryo UI"/>
                        </w:rPr>
                        <w:t>への準備</w:t>
                      </w:r>
                      <w:r w:rsidR="009E5C1D">
                        <w:rPr>
                          <w:rFonts w:ascii="Meiryo UI" w:eastAsia="Meiryo UI" w:hAnsi="Meiryo UI" w:hint="eastAsia"/>
                        </w:rPr>
                        <w:t>。</w:t>
                      </w:r>
                    </w:p>
                    <w:p w:rsidR="000A5982" w:rsidRDefault="000A5982" w:rsidP="000A5982">
                      <w:pPr>
                        <w:pStyle w:val="a3"/>
                        <w:numPr>
                          <w:ilvl w:val="0"/>
                          <w:numId w:val="32"/>
                        </w:numPr>
                        <w:ind w:leftChars="0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ICT</w:t>
                      </w:r>
                      <w:r>
                        <w:rPr>
                          <w:rFonts w:ascii="Meiryo UI" w:eastAsia="Meiryo UI" w:hAnsi="Meiryo UI"/>
                        </w:rPr>
                        <w:t>とは・・・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information and Communication </w:t>
                      </w:r>
                      <w:proofErr w:type="spellStart"/>
                      <w:r>
                        <w:rPr>
                          <w:rFonts w:ascii="Meiryo UI" w:eastAsia="Meiryo UI" w:hAnsi="Meiryo UI" w:hint="eastAsia"/>
                        </w:rPr>
                        <w:t>Tecnorogy</w:t>
                      </w:r>
                      <w:proofErr w:type="spellEnd"/>
                      <w:r>
                        <w:rPr>
                          <w:rFonts w:ascii="Meiryo UI" w:eastAsia="Meiryo UI" w:hAnsi="Meiryo UI" w:hint="eastAsia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</w:rPr>
                        <w:t>略。</w:t>
                      </w:r>
                    </w:p>
                    <w:p w:rsidR="000A5982" w:rsidRPr="000A5982" w:rsidRDefault="000A5982" w:rsidP="000A5982">
                      <w:pPr>
                        <w:pStyle w:val="a3"/>
                        <w:ind w:leftChars="0" w:firstLineChars="500" w:firstLine="1050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0A5982">
                        <w:rPr>
                          <w:rFonts w:ascii="Meiryo UI" w:eastAsia="Meiryo UI" w:hAnsi="Meiryo UI" w:hint="eastAsia"/>
                        </w:rPr>
                        <w:t>(通信技術を</w:t>
                      </w:r>
                      <w:r w:rsidRPr="000A5982">
                        <w:rPr>
                          <w:rFonts w:ascii="Meiryo UI" w:eastAsia="Meiryo UI" w:hAnsi="Meiryo UI"/>
                        </w:rPr>
                        <w:t>活用したコミュニケーション</w:t>
                      </w:r>
                      <w:r w:rsidRPr="000A5982">
                        <w:rPr>
                          <w:rFonts w:ascii="Meiryo UI" w:eastAsia="Meiryo UI" w:hAnsi="Meiryo UI" w:hint="eastAsia"/>
                        </w:rPr>
                        <w:t>)</w:t>
                      </w:r>
                    </w:p>
                    <w:p w:rsidR="009E5C1D" w:rsidRDefault="009E5C1D" w:rsidP="009E5C1D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法人独自</w:t>
                      </w:r>
                      <w:r>
                        <w:rPr>
                          <w:rFonts w:ascii="Meiryo UI" w:eastAsia="Meiryo UI" w:hAnsi="Meiryo UI"/>
                        </w:rPr>
                        <w:t>のマニュアル、行動リストの作成、方針に従った対応</w:t>
                      </w:r>
                      <w:r>
                        <w:rPr>
                          <w:rFonts w:ascii="Meiryo UI" w:eastAsia="Meiryo UI" w:hAnsi="Meiryo UI" w:hint="eastAsia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</w:rPr>
                        <w:t>徹底。</w:t>
                      </w:r>
                    </w:p>
                    <w:p w:rsidR="009E5C1D" w:rsidRDefault="009E5C1D" w:rsidP="009E5C1D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実施</w:t>
                      </w:r>
                      <w:r>
                        <w:rPr>
                          <w:rFonts w:ascii="Meiryo UI" w:eastAsia="Meiryo UI" w:hAnsi="Meiryo UI"/>
                        </w:rPr>
                        <w:t>状況報告体制構築、チェックシート形式にて多種様式を用意。</w:t>
                      </w:r>
                    </w:p>
                    <w:p w:rsidR="000A5982" w:rsidRDefault="000A5982" w:rsidP="009E5C1D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フェイスシールドの</w:t>
                      </w:r>
                      <w:r>
                        <w:rPr>
                          <w:rFonts w:ascii="Meiryo UI" w:eastAsia="Meiryo UI" w:hAnsi="Meiryo UI"/>
                        </w:rPr>
                        <w:t>着用</w:t>
                      </w:r>
                    </w:p>
                    <w:p w:rsidR="000A5982" w:rsidRDefault="000A5982" w:rsidP="000A5982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:rsidR="000A5982" w:rsidRDefault="000A5982" w:rsidP="000A5982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:rsidR="000A5982" w:rsidRDefault="000A5982" w:rsidP="000A5982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:rsidR="000A5982" w:rsidRPr="009E5C1D" w:rsidRDefault="000A5982" w:rsidP="000A5982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84533A" w:rsidRDefault="0084533A" w:rsidP="00B25DCA">
      <w:pPr>
        <w:pStyle w:val="a3"/>
        <w:ind w:leftChars="0"/>
        <w:jc w:val="left"/>
        <w:rPr>
          <w:rFonts w:ascii="Meiryo UI" w:eastAsia="Meiryo UI" w:hAnsi="Meiryo UI"/>
        </w:rPr>
      </w:pPr>
    </w:p>
    <w:p w:rsidR="0084533A" w:rsidRDefault="0084533A" w:rsidP="00B25DCA">
      <w:pPr>
        <w:pStyle w:val="a3"/>
        <w:ind w:leftChars="0"/>
        <w:jc w:val="left"/>
        <w:rPr>
          <w:rFonts w:ascii="Meiryo UI" w:eastAsia="Meiryo UI" w:hAnsi="Meiryo UI"/>
        </w:rPr>
      </w:pPr>
    </w:p>
    <w:p w:rsidR="0084533A" w:rsidRDefault="0084533A" w:rsidP="00B25DCA">
      <w:pPr>
        <w:pStyle w:val="a3"/>
        <w:ind w:leftChars="0"/>
        <w:jc w:val="left"/>
        <w:rPr>
          <w:rFonts w:ascii="Meiryo UI" w:eastAsia="Meiryo UI" w:hAnsi="Meiryo UI"/>
        </w:rPr>
      </w:pPr>
    </w:p>
    <w:p w:rsidR="0084533A" w:rsidRDefault="0084533A" w:rsidP="00B25DCA">
      <w:pPr>
        <w:pStyle w:val="a3"/>
        <w:ind w:leftChars="0"/>
        <w:jc w:val="left"/>
        <w:rPr>
          <w:rFonts w:ascii="Meiryo UI" w:eastAsia="Meiryo UI" w:hAnsi="Meiryo UI"/>
        </w:rPr>
      </w:pPr>
    </w:p>
    <w:p w:rsidR="0084533A" w:rsidRDefault="0084533A" w:rsidP="00B25DCA">
      <w:pPr>
        <w:pStyle w:val="a3"/>
        <w:ind w:leftChars="0"/>
        <w:jc w:val="left"/>
        <w:rPr>
          <w:rFonts w:ascii="Meiryo UI" w:eastAsia="Meiryo UI" w:hAnsi="Meiryo UI"/>
        </w:rPr>
      </w:pPr>
    </w:p>
    <w:p w:rsidR="0084533A" w:rsidRDefault="0084533A" w:rsidP="00B25DCA">
      <w:pPr>
        <w:pStyle w:val="a3"/>
        <w:ind w:leftChars="0"/>
        <w:jc w:val="left"/>
        <w:rPr>
          <w:rFonts w:ascii="Meiryo UI" w:eastAsia="Meiryo UI" w:hAnsi="Meiryo UI"/>
        </w:rPr>
      </w:pPr>
    </w:p>
    <w:p w:rsidR="0084533A" w:rsidRDefault="0084533A" w:rsidP="00B25DCA">
      <w:pPr>
        <w:pStyle w:val="a3"/>
        <w:ind w:leftChars="0"/>
        <w:jc w:val="left"/>
        <w:rPr>
          <w:rFonts w:ascii="Meiryo UI" w:eastAsia="Meiryo UI" w:hAnsi="Meiryo UI"/>
        </w:rPr>
      </w:pPr>
    </w:p>
    <w:p w:rsidR="0084533A" w:rsidRDefault="000A5982" w:rsidP="00B25DCA">
      <w:pPr>
        <w:pStyle w:val="a3"/>
        <w:ind w:leftChars="0"/>
        <w:jc w:val="left"/>
        <w:rPr>
          <w:rFonts w:ascii="Meiryo UI" w:eastAsia="Meiryo UI" w:hAnsi="Meiryo UI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304165</wp:posOffset>
                </wp:positionV>
                <wp:extent cx="3552825" cy="962025"/>
                <wp:effectExtent l="266700" t="19050" r="28575" b="285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962025"/>
                        </a:xfrm>
                        <a:prstGeom prst="wedgeRoundRectCallout">
                          <a:avLst>
                            <a:gd name="adj1" fmla="val -56334"/>
                            <a:gd name="adj2" fmla="val -17796"/>
                            <a:gd name="adj3" fmla="val 16667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982" w:rsidRPr="000A5982" w:rsidRDefault="000A5982" w:rsidP="000A5982">
                            <w:pPr>
                              <w:jc w:val="left"/>
                              <w:rPr>
                                <w:rFonts w:ascii="富士ポップ" w:eastAsia="富士ポップ"/>
                              </w:rPr>
                            </w:pPr>
                            <w:r w:rsidRPr="000A5982">
                              <w:rPr>
                                <w:rFonts w:ascii="富士ポップ" w:eastAsia="富士ポップ" w:hint="eastAsia"/>
                              </w:rPr>
                              <w:t>相手が近距離でマスクなしで話していたとき、フェイスシールドにつばの痕がついていたので、フェイスシールドをつけていて良かったと</w:t>
                            </w:r>
                            <w:r>
                              <w:rPr>
                                <w:rFonts w:ascii="富士ポップ" w:eastAsia="富士ポップ" w:hint="eastAsia"/>
                              </w:rPr>
                              <w:t>安心しました</w:t>
                            </w:r>
                            <w:r w:rsidRPr="000A5982">
                              <w:rPr>
                                <w:rFonts w:ascii="富士ポップ" w:eastAsia="富士ポップ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8" type="#_x0000_t62" style="position:absolute;left:0;text-align:left;margin-left:162.75pt;margin-top:23.95pt;width:279.75pt;height:7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" adj="-1368,6956" fillcolor="white [3201]" strokecolor="#0070c0" strokeweight="2.25pt">
                <v:textbox>
                  <w:txbxContent>
                    <w:p w:rsidR="000A5982" w:rsidRPr="000A5982" w:rsidRDefault="000A5982" w:rsidP="000A5982">
                      <w:pPr>
                        <w:jc w:val="left"/>
                        <w:rPr>
                          <w:rFonts w:ascii="富士ポップ" w:eastAsia="富士ポップ" w:hint="eastAsia"/>
                        </w:rPr>
                      </w:pPr>
                      <w:r w:rsidRPr="000A5982">
                        <w:rPr>
                          <w:rFonts w:ascii="富士ポップ" w:eastAsia="富士ポップ" w:hint="eastAsia"/>
                        </w:rPr>
                        <w:t>相手が近距離でマスクなしで話していたとき、フェイスシールドにつばの痕がついていたので、フェイスシールドをつけていて良かったと</w:t>
                      </w:r>
                      <w:r>
                        <w:rPr>
                          <w:rFonts w:ascii="富士ポップ" w:eastAsia="富士ポップ" w:hint="eastAsia"/>
                        </w:rPr>
                        <w:t>安心しました</w:t>
                      </w:r>
                      <w:r w:rsidRPr="000A5982">
                        <w:rPr>
                          <w:rFonts w:ascii="富士ポップ" w:eastAsia="富士ポップ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351790</wp:posOffset>
            </wp:positionV>
            <wp:extent cx="1206500" cy="904875"/>
            <wp:effectExtent l="0" t="0" r="0" b="9525"/>
            <wp:wrapNone/>
            <wp:docPr id="9" name="図 9" descr="https://ilapon.com/wp/wp-content/uploads/2020/07/faceshield-adlut-e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apon.com/wp/wp-content/uploads/2020/07/faceshield-adlut-eye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6DD2" w:rsidRPr="009E5C1D" w:rsidRDefault="006A6DD2" w:rsidP="009E5C1D">
      <w:pPr>
        <w:jc w:val="left"/>
        <w:rPr>
          <w:rFonts w:ascii="Meiryo UI" w:eastAsia="Meiryo UI" w:hAnsi="Meiryo UI"/>
        </w:rPr>
      </w:pPr>
    </w:p>
    <w:sectPr w:rsidR="006A6DD2" w:rsidRPr="009E5C1D" w:rsidSect="004806B9">
      <w:footerReference w:type="default" r:id="rId2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014" w:rsidRDefault="000D3014" w:rsidP="002B2628">
      <w:r>
        <w:separator/>
      </w:r>
    </w:p>
  </w:endnote>
  <w:endnote w:type="continuationSeparator" w:id="0">
    <w:p w:rsidR="000D3014" w:rsidRDefault="000D3014" w:rsidP="002B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250772"/>
      <w:docPartObj>
        <w:docPartGallery w:val="Page Numbers (Bottom of Page)"/>
        <w:docPartUnique/>
      </w:docPartObj>
    </w:sdtPr>
    <w:sdtEndPr/>
    <w:sdtContent>
      <w:p w:rsidR="000D3014" w:rsidRDefault="000D30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9DE" w:rsidRPr="00C139DE">
          <w:rPr>
            <w:noProof/>
            <w:lang w:val="ja-JP"/>
          </w:rPr>
          <w:t>3</w:t>
        </w:r>
        <w:r>
          <w:fldChar w:fldCharType="end"/>
        </w:r>
      </w:p>
    </w:sdtContent>
  </w:sdt>
  <w:p w:rsidR="000D3014" w:rsidRDefault="000D30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014" w:rsidRDefault="000D3014" w:rsidP="002B2628">
      <w:r>
        <w:separator/>
      </w:r>
    </w:p>
  </w:footnote>
  <w:footnote w:type="continuationSeparator" w:id="0">
    <w:p w:rsidR="000D3014" w:rsidRDefault="000D3014" w:rsidP="002B2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01D9C"/>
    <w:multiLevelType w:val="hybridMultilevel"/>
    <w:tmpl w:val="9274DCEE"/>
    <w:lvl w:ilvl="0" w:tplc="4AD42964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DDE2C3C"/>
    <w:multiLevelType w:val="hybridMultilevel"/>
    <w:tmpl w:val="747AED72"/>
    <w:lvl w:ilvl="0" w:tplc="4AD42964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0F502754"/>
    <w:multiLevelType w:val="hybridMultilevel"/>
    <w:tmpl w:val="033ED768"/>
    <w:lvl w:ilvl="0" w:tplc="67269642">
      <w:start w:val="1"/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33E7686"/>
    <w:multiLevelType w:val="hybridMultilevel"/>
    <w:tmpl w:val="9D9AB0C0"/>
    <w:lvl w:ilvl="0" w:tplc="4AD42964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1B204563"/>
    <w:multiLevelType w:val="hybridMultilevel"/>
    <w:tmpl w:val="37AE6A80"/>
    <w:lvl w:ilvl="0" w:tplc="4AD42964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1D7B2693"/>
    <w:multiLevelType w:val="hybridMultilevel"/>
    <w:tmpl w:val="13CE082C"/>
    <w:lvl w:ilvl="0" w:tplc="D17065AC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20EB14CB"/>
    <w:multiLevelType w:val="hybridMultilevel"/>
    <w:tmpl w:val="E7C29B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D766F6"/>
    <w:multiLevelType w:val="hybridMultilevel"/>
    <w:tmpl w:val="53A0A604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2D1C4EB4"/>
    <w:multiLevelType w:val="hybridMultilevel"/>
    <w:tmpl w:val="E6CA942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31CC2DF6"/>
    <w:multiLevelType w:val="hybridMultilevel"/>
    <w:tmpl w:val="F432D3AC"/>
    <w:lvl w:ilvl="0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3972058D"/>
    <w:multiLevelType w:val="hybridMultilevel"/>
    <w:tmpl w:val="4EAC94E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3D50677A"/>
    <w:multiLevelType w:val="hybridMultilevel"/>
    <w:tmpl w:val="A2A8B8A4"/>
    <w:lvl w:ilvl="0" w:tplc="E8B87BD8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3E1B5B2D"/>
    <w:multiLevelType w:val="hybridMultilevel"/>
    <w:tmpl w:val="07C0C9F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3E5C1309"/>
    <w:multiLevelType w:val="hybridMultilevel"/>
    <w:tmpl w:val="E348047E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409A1DFB"/>
    <w:multiLevelType w:val="hybridMultilevel"/>
    <w:tmpl w:val="BD282BF4"/>
    <w:lvl w:ilvl="0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5" w15:restartNumberingAfterBreak="0">
    <w:nsid w:val="41546427"/>
    <w:multiLevelType w:val="hybridMultilevel"/>
    <w:tmpl w:val="3FB2EB44"/>
    <w:lvl w:ilvl="0" w:tplc="3774CEFA">
      <w:start w:val="1"/>
      <w:numFmt w:val="decimal"/>
      <w:lvlText w:val="%1."/>
      <w:lvlJc w:val="left"/>
      <w:pPr>
        <w:ind w:left="420" w:hanging="420"/>
      </w:pPr>
      <w:rPr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8E2770"/>
    <w:multiLevelType w:val="hybridMultilevel"/>
    <w:tmpl w:val="64C40AE0"/>
    <w:lvl w:ilvl="0" w:tplc="E8B87BD8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3641D69"/>
    <w:multiLevelType w:val="hybridMultilevel"/>
    <w:tmpl w:val="0DB2B9B2"/>
    <w:lvl w:ilvl="0" w:tplc="67269642">
      <w:start w:val="1"/>
      <w:numFmt w:val="bullet"/>
      <w:lvlText w:val="※"/>
      <w:lvlJc w:val="left"/>
      <w:pPr>
        <w:ind w:left="126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4D4F0E56"/>
    <w:multiLevelType w:val="hybridMultilevel"/>
    <w:tmpl w:val="FED85BC0"/>
    <w:lvl w:ilvl="0" w:tplc="E8B87BD8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D9A5714"/>
    <w:multiLevelType w:val="hybridMultilevel"/>
    <w:tmpl w:val="E72621A0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0" w15:restartNumberingAfterBreak="0">
    <w:nsid w:val="4DFF7E82"/>
    <w:multiLevelType w:val="hybridMultilevel"/>
    <w:tmpl w:val="29D0644A"/>
    <w:lvl w:ilvl="0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4EF436A5"/>
    <w:multiLevelType w:val="hybridMultilevel"/>
    <w:tmpl w:val="536CAD96"/>
    <w:lvl w:ilvl="0" w:tplc="F716878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07B5585"/>
    <w:multiLevelType w:val="hybridMultilevel"/>
    <w:tmpl w:val="429E232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55C77495"/>
    <w:multiLevelType w:val="hybridMultilevel"/>
    <w:tmpl w:val="8842ECE4"/>
    <w:lvl w:ilvl="0" w:tplc="4AD42964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4" w15:restartNumberingAfterBreak="0">
    <w:nsid w:val="59F14D8E"/>
    <w:multiLevelType w:val="hybridMultilevel"/>
    <w:tmpl w:val="0FF22662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5" w15:restartNumberingAfterBreak="0">
    <w:nsid w:val="5D345D15"/>
    <w:multiLevelType w:val="hybridMultilevel"/>
    <w:tmpl w:val="8F089F10"/>
    <w:lvl w:ilvl="0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602E0663"/>
    <w:multiLevelType w:val="hybridMultilevel"/>
    <w:tmpl w:val="854AEA2A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7" w15:restartNumberingAfterBreak="0">
    <w:nsid w:val="668B2BBC"/>
    <w:multiLevelType w:val="hybridMultilevel"/>
    <w:tmpl w:val="F27C12AC"/>
    <w:lvl w:ilvl="0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8" w15:restartNumberingAfterBreak="0">
    <w:nsid w:val="6BA32CC1"/>
    <w:multiLevelType w:val="hybridMultilevel"/>
    <w:tmpl w:val="A40AAA4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6BB7081E"/>
    <w:multiLevelType w:val="hybridMultilevel"/>
    <w:tmpl w:val="537AE5E6"/>
    <w:lvl w:ilvl="0" w:tplc="F7168782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30" w15:restartNumberingAfterBreak="0">
    <w:nsid w:val="6ECC5595"/>
    <w:multiLevelType w:val="hybridMultilevel"/>
    <w:tmpl w:val="1F160770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1" w15:restartNumberingAfterBreak="0">
    <w:nsid w:val="78546DF7"/>
    <w:multiLevelType w:val="hybridMultilevel"/>
    <w:tmpl w:val="FED85BC0"/>
    <w:lvl w:ilvl="0" w:tplc="E8B87BD8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5"/>
  </w:num>
  <w:num w:numId="2">
    <w:abstractNumId w:val="29"/>
  </w:num>
  <w:num w:numId="3">
    <w:abstractNumId w:val="21"/>
  </w:num>
  <w:num w:numId="4">
    <w:abstractNumId w:val="6"/>
  </w:num>
  <w:num w:numId="5">
    <w:abstractNumId w:val="13"/>
  </w:num>
  <w:num w:numId="6">
    <w:abstractNumId w:val="16"/>
  </w:num>
  <w:num w:numId="7">
    <w:abstractNumId w:val="31"/>
  </w:num>
  <w:num w:numId="8">
    <w:abstractNumId w:val="24"/>
  </w:num>
  <w:num w:numId="9">
    <w:abstractNumId w:val="7"/>
  </w:num>
  <w:num w:numId="10">
    <w:abstractNumId w:val="18"/>
  </w:num>
  <w:num w:numId="11">
    <w:abstractNumId w:val="30"/>
  </w:num>
  <w:num w:numId="12">
    <w:abstractNumId w:val="26"/>
  </w:num>
  <w:num w:numId="13">
    <w:abstractNumId w:val="9"/>
  </w:num>
  <w:num w:numId="14">
    <w:abstractNumId w:val="11"/>
  </w:num>
  <w:num w:numId="15">
    <w:abstractNumId w:val="19"/>
  </w:num>
  <w:num w:numId="16">
    <w:abstractNumId w:val="12"/>
  </w:num>
  <w:num w:numId="17">
    <w:abstractNumId w:val="14"/>
  </w:num>
  <w:num w:numId="18">
    <w:abstractNumId w:val="20"/>
  </w:num>
  <w:num w:numId="19">
    <w:abstractNumId w:val="17"/>
  </w:num>
  <w:num w:numId="20">
    <w:abstractNumId w:val="28"/>
  </w:num>
  <w:num w:numId="21">
    <w:abstractNumId w:val="25"/>
  </w:num>
  <w:num w:numId="22">
    <w:abstractNumId w:val="27"/>
  </w:num>
  <w:num w:numId="23">
    <w:abstractNumId w:val="8"/>
  </w:num>
  <w:num w:numId="24">
    <w:abstractNumId w:val="22"/>
  </w:num>
  <w:num w:numId="25">
    <w:abstractNumId w:val="10"/>
  </w:num>
  <w:num w:numId="26">
    <w:abstractNumId w:val="5"/>
  </w:num>
  <w:num w:numId="27">
    <w:abstractNumId w:val="1"/>
  </w:num>
  <w:num w:numId="28">
    <w:abstractNumId w:val="23"/>
  </w:num>
  <w:num w:numId="29">
    <w:abstractNumId w:val="3"/>
  </w:num>
  <w:num w:numId="30">
    <w:abstractNumId w:val="4"/>
  </w:num>
  <w:num w:numId="31">
    <w:abstractNumId w:val="0"/>
  </w:num>
  <w:num w:numId="32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4B"/>
    <w:rsid w:val="00012AC4"/>
    <w:rsid w:val="00024CEF"/>
    <w:rsid w:val="000569E4"/>
    <w:rsid w:val="000703CA"/>
    <w:rsid w:val="000A5982"/>
    <w:rsid w:val="000D3014"/>
    <w:rsid w:val="000E39D2"/>
    <w:rsid w:val="000F10F5"/>
    <w:rsid w:val="000F5E5D"/>
    <w:rsid w:val="0010236B"/>
    <w:rsid w:val="00157E07"/>
    <w:rsid w:val="00166E31"/>
    <w:rsid w:val="001811DA"/>
    <w:rsid w:val="00211F1F"/>
    <w:rsid w:val="00216B38"/>
    <w:rsid w:val="0022615F"/>
    <w:rsid w:val="00235CC2"/>
    <w:rsid w:val="00252393"/>
    <w:rsid w:val="002656FC"/>
    <w:rsid w:val="002B2628"/>
    <w:rsid w:val="002F5151"/>
    <w:rsid w:val="0031582E"/>
    <w:rsid w:val="003404B2"/>
    <w:rsid w:val="00395118"/>
    <w:rsid w:val="003D0DC4"/>
    <w:rsid w:val="003D53CA"/>
    <w:rsid w:val="003D7A77"/>
    <w:rsid w:val="003E57F5"/>
    <w:rsid w:val="00407F61"/>
    <w:rsid w:val="004806B9"/>
    <w:rsid w:val="004B33A8"/>
    <w:rsid w:val="004B4F40"/>
    <w:rsid w:val="004F0A7B"/>
    <w:rsid w:val="0051532C"/>
    <w:rsid w:val="00523291"/>
    <w:rsid w:val="005A3682"/>
    <w:rsid w:val="00630C0E"/>
    <w:rsid w:val="00633B1A"/>
    <w:rsid w:val="0069100E"/>
    <w:rsid w:val="00697B62"/>
    <w:rsid w:val="006A3586"/>
    <w:rsid w:val="006A6DD2"/>
    <w:rsid w:val="006C5392"/>
    <w:rsid w:val="006D65A9"/>
    <w:rsid w:val="007615D4"/>
    <w:rsid w:val="0084533A"/>
    <w:rsid w:val="00852D9E"/>
    <w:rsid w:val="00854CA6"/>
    <w:rsid w:val="008A3BA2"/>
    <w:rsid w:val="008A49F9"/>
    <w:rsid w:val="008A7E25"/>
    <w:rsid w:val="009C00E2"/>
    <w:rsid w:val="009E5C1D"/>
    <w:rsid w:val="00A00C6E"/>
    <w:rsid w:val="00A83C5A"/>
    <w:rsid w:val="00A86952"/>
    <w:rsid w:val="00A90B43"/>
    <w:rsid w:val="00A92D71"/>
    <w:rsid w:val="00AA4745"/>
    <w:rsid w:val="00AF1DD4"/>
    <w:rsid w:val="00B02D3B"/>
    <w:rsid w:val="00B25DCA"/>
    <w:rsid w:val="00B3414B"/>
    <w:rsid w:val="00BE120C"/>
    <w:rsid w:val="00C139DE"/>
    <w:rsid w:val="00C60908"/>
    <w:rsid w:val="00C81A68"/>
    <w:rsid w:val="00C82F87"/>
    <w:rsid w:val="00C83A68"/>
    <w:rsid w:val="00C95070"/>
    <w:rsid w:val="00CB33C3"/>
    <w:rsid w:val="00CD4E65"/>
    <w:rsid w:val="00D061BA"/>
    <w:rsid w:val="00D21D8A"/>
    <w:rsid w:val="00D53E24"/>
    <w:rsid w:val="00D85DBB"/>
    <w:rsid w:val="00DA4D38"/>
    <w:rsid w:val="00DB4239"/>
    <w:rsid w:val="00DD2BC0"/>
    <w:rsid w:val="00E2285D"/>
    <w:rsid w:val="00E35577"/>
    <w:rsid w:val="00E528CF"/>
    <w:rsid w:val="00E95019"/>
    <w:rsid w:val="00FA16B6"/>
    <w:rsid w:val="00FC6C02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4046BD-4A42-40A1-B811-9F8D6051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4B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5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5C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26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2628"/>
  </w:style>
  <w:style w:type="paragraph" w:styleId="a8">
    <w:name w:val="footer"/>
    <w:basedOn w:val="a"/>
    <w:link w:val="a9"/>
    <w:uiPriority w:val="99"/>
    <w:unhideWhenUsed/>
    <w:rsid w:val="002B26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2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3Hin__Oajis/XnLn_KmDosI/AAAAAAABX1U/wCK1bb5306g8lVfXKU-UVU3qPgW9n1T4wCNcBGAsYHQ/s1600/medical_hisessyoku_sekigaisen_taionkei.pn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hyperlink" Target="https://1.bp.blogspot.com/-eJGNGE4u8LA/UsZuCAMuehI/AAAAAAAAc2c/QQ5eBSC2Ey0/s800/mark_batsu.pn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4.bp.blogspot.com/-xkkio18p1yA/Wfg1EuZqeII/AAAAAAABH24/SY7QDJ1aJs8IOGoN_EP34lr-R79m-dcHACLcBGAs/s800/medical_otoshiyori_kagamu_woman.png" TargetMode="External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hyperlink" Target="https://1.bp.blogspot.com/-yEgNkHwzQkk/Xtt7PeP45cI/AAAAAAABZTs/YgZun-gk5Aoj3yWNXOVqKFVPmDiugXoSgCNcBGAsYHQ/s1600/medical_mask_diagonal_view.png" TargetMode="External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hyperlink" Target="https://1.bp.blogspot.com/-tEEP6DMBBm4/Xtt6eQsD1JI/AAAAAAABZQQ/-bIHUTVF7gU9g8zGtfZfIzWkPuh5kKc1ACNcBGAsYHQ/s1600/medical_mask_front_view.png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FF029-1102-4F1C-B4E5-D6068A2F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大郷町地域包括支援センター</dc:creator>
  <cp:keywords/>
  <dc:description/>
  <cp:lastModifiedBy>大郷町地域包括支援センター</cp:lastModifiedBy>
  <cp:revision>10</cp:revision>
  <cp:lastPrinted>2020-12-08T00:06:00Z</cp:lastPrinted>
  <dcterms:created xsi:type="dcterms:W3CDTF">2020-11-10T00:41:00Z</dcterms:created>
  <dcterms:modified xsi:type="dcterms:W3CDTF">2020-12-08T01:57:00Z</dcterms:modified>
</cp:coreProperties>
</file>